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616F" w14:textId="0440D37C" w:rsidR="00C5270F" w:rsidRPr="00C5270F" w:rsidRDefault="00C5270F" w:rsidP="00C5270F">
      <w:pPr>
        <w:widowControl w:val="0"/>
        <w:autoSpaceDE w:val="0"/>
        <w:autoSpaceDN w:val="0"/>
        <w:adjustRightInd w:val="0"/>
        <w:jc w:val="center"/>
        <w:outlineLvl w:val="0"/>
        <w:rPr>
          <w:rFonts w:ascii="Georgia" w:hAnsi="Georgia" w:cs="Helvetica Neue"/>
          <w:b/>
          <w:color w:val="535353"/>
          <w:sz w:val="36"/>
          <w:szCs w:val="36"/>
        </w:rPr>
      </w:pPr>
      <w:r w:rsidRPr="00C5270F">
        <w:rPr>
          <w:rFonts w:ascii="Georgia" w:hAnsi="Georgia" w:cs="Helvetica Neue"/>
          <w:b/>
          <w:color w:val="535353"/>
          <w:sz w:val="36"/>
          <w:szCs w:val="36"/>
        </w:rPr>
        <w:t>LAS VEGAS E MALDEK</w:t>
      </w:r>
    </w:p>
    <w:p w14:paraId="1C83B844" w14:textId="77777777" w:rsidR="00C5270F" w:rsidRDefault="00C5270F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535353"/>
          <w:sz w:val="26"/>
          <w:szCs w:val="26"/>
        </w:rPr>
      </w:pPr>
    </w:p>
    <w:p w14:paraId="4C15C82F" w14:textId="77777777" w:rsidR="00A1158A" w:rsidRPr="00232598" w:rsidRDefault="00A1158A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535353"/>
          <w:sz w:val="26"/>
          <w:szCs w:val="26"/>
        </w:rPr>
      </w:pPr>
      <w:r w:rsidRPr="00232598">
        <w:rPr>
          <w:rFonts w:ascii="Georgia" w:hAnsi="Georgia" w:cs="Helvetica Neue"/>
          <w:color w:val="535353"/>
          <w:sz w:val="26"/>
          <w:szCs w:val="26"/>
        </w:rPr>
        <w:t xml:space="preserve">Pubblicato il </w:t>
      </w:r>
      <w:hyperlink r:id="rId4" w:history="1">
        <w:r w:rsidR="00F153FC" w:rsidRPr="00232598">
          <w:rPr>
            <w:rFonts w:ascii="Georgia" w:hAnsi="Georgia" w:cs="Helvetica Neue"/>
            <w:bCs/>
            <w:color w:val="731540"/>
            <w:sz w:val="26"/>
            <w:szCs w:val="26"/>
          </w:rPr>
          <w:t>5 o</w:t>
        </w:r>
        <w:r w:rsidRPr="00232598">
          <w:rPr>
            <w:rFonts w:ascii="Georgia" w:hAnsi="Georgia" w:cs="Helvetica Neue"/>
            <w:bCs/>
            <w:color w:val="731540"/>
            <w:sz w:val="26"/>
            <w:szCs w:val="26"/>
          </w:rPr>
          <w:t>ttobre 2017</w:t>
        </w:r>
      </w:hyperlink>
    </w:p>
    <w:p w14:paraId="7AAD8EC8" w14:textId="77777777" w:rsidR="002570D7" w:rsidRPr="00232598" w:rsidRDefault="0025525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535353"/>
          <w:sz w:val="26"/>
          <w:szCs w:val="26"/>
        </w:rPr>
      </w:pPr>
      <w:hyperlink r:id="rId5" w:history="1">
        <w:r w:rsidR="002570D7" w:rsidRPr="00232598">
          <w:rPr>
            <w:rStyle w:val="Collegamentoipertestuale"/>
            <w:rFonts w:ascii="Georgia" w:hAnsi="Georgia" w:cs="Helvetica Neue"/>
            <w:sz w:val="26"/>
            <w:szCs w:val="26"/>
          </w:rPr>
          <w:t>https://1320frequencyshift.com/2017/10/05/las-vegas-and-maldek/unknown-4-5/</w:t>
        </w:r>
      </w:hyperlink>
    </w:p>
    <w:p w14:paraId="6F4B9B72" w14:textId="3B72E6FD" w:rsidR="00A1158A" w:rsidRDefault="00A1158A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>1.30.3.16: Kin 135: Aquila Intonante Blu</w:t>
      </w:r>
      <w:r w:rsidR="00C5270F">
        <w:rPr>
          <w:rFonts w:ascii="Georgia" w:hAnsi="Georgia" w:cs="Helvetica Neue"/>
          <w:color w:val="2A2A2A"/>
          <w:sz w:val="26"/>
          <w:szCs w:val="26"/>
        </w:rPr>
        <w:t>. Luna del R</w:t>
      </w:r>
      <w:r w:rsidR="002570D7" w:rsidRPr="00232598">
        <w:rPr>
          <w:rFonts w:ascii="Georgia" w:hAnsi="Georgia" w:cs="Helvetica Neue"/>
          <w:color w:val="2A2A2A"/>
          <w:sz w:val="26"/>
          <w:szCs w:val="26"/>
        </w:rPr>
        <w:t>accolto</w:t>
      </w:r>
    </w:p>
    <w:p w14:paraId="4214478F" w14:textId="77777777" w:rsidR="00C5270F" w:rsidRPr="00232598" w:rsidRDefault="00C5270F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</w:p>
    <w:p w14:paraId="429749F1" w14:textId="77777777" w:rsidR="00A1158A" w:rsidRPr="00232598" w:rsidRDefault="00A1158A" w:rsidP="002B1191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"https://1320frequencyshift.com/2017/10/05/las-vegas-and-maldek/unknown-4-5/"</w:instrText>
      </w:r>
      <w:r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3078F1CE" wp14:editId="2AE13AD0">
            <wp:extent cx="3290570" cy="2466340"/>
            <wp:effectExtent l="0" t="0" r="1143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812F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31F4D1B9" w14:textId="77777777" w:rsidR="00A1158A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>La fratturazione del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F153FC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Mandala</w:t>
      </w:r>
      <w:r w:rsidR="00F153FC" w:rsidRPr="00232598">
        <w:rPr>
          <w:rFonts w:ascii="Georgia" w:hAnsi="Georgia" w:cs="Helvetica Neue"/>
          <w:color w:val="2A2A2A"/>
          <w:sz w:val="26"/>
          <w:szCs w:val="26"/>
        </w:rPr>
        <w:t> 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cosmic</w:t>
      </w:r>
      <w:r w:rsidRPr="00232598">
        <w:rPr>
          <w:rFonts w:ascii="Georgia" w:hAnsi="Georgia" w:cs="Helvetica Neue"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 </w:t>
      </w:r>
      <w:r w:rsidRPr="00232598">
        <w:rPr>
          <w:rFonts w:ascii="Georgia" w:hAnsi="Georgia" w:cs="Helvetica Neue"/>
          <w:color w:val="2A2A2A"/>
          <w:sz w:val="26"/>
          <w:szCs w:val="26"/>
        </w:rPr>
        <w:t>originario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color w:val="2A2A2A"/>
          <w:sz w:val="26"/>
          <w:szCs w:val="26"/>
        </w:rPr>
        <w:t>è stata replicata al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Mandala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y Bay Resort </w:t>
      </w:r>
      <w:r w:rsidRPr="00232598">
        <w:rPr>
          <w:rFonts w:ascii="Georgia" w:hAnsi="Georgia" w:cs="Helvetica Neue"/>
          <w:color w:val="2A2A2A"/>
          <w:sz w:val="26"/>
          <w:szCs w:val="26"/>
        </w:rPr>
        <w:t>di Las Vegas con la peggiore strage nella storia degli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U.S.</w:t>
      </w:r>
      <w:r w:rsidRPr="00232598">
        <w:rPr>
          <w:rFonts w:ascii="Georgia" w:hAnsi="Georgia" w:cs="Helvetica Neue"/>
          <w:color w:val="2A2A2A"/>
          <w:sz w:val="26"/>
          <w:szCs w:val="26"/>
        </w:rPr>
        <w:t>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</w:t>
      </w:r>
      <w:r w:rsidRPr="00232598">
        <w:rPr>
          <w:rFonts w:ascii="Georgia" w:hAnsi="Georgia" w:cs="Helvetica Neue"/>
          <w:color w:val="2A2A2A"/>
          <w:sz w:val="26"/>
          <w:szCs w:val="26"/>
        </w:rPr>
        <w:t>che ha causato 59 morti e più di 520 feriti. Inevitabilmente, ne sapremo di più nei prossimi giorni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181E8465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5C9D687" w14:textId="77777777" w:rsidR="00A1158A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>Quando assistiamo all’escalation degli eventi mondiali, sembra che non ci sia più speranza, uno scopo o un futuro nell’ordine presente. 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l</w:t>
      </w:r>
      <w:r w:rsidRPr="00232598">
        <w:rPr>
          <w:rFonts w:ascii="Georgia" w:hAnsi="Georgia" w:cs="Helvetica Neue"/>
          <w:color w:val="2A2A2A"/>
          <w:sz w:val="26"/>
          <w:szCs w:val="26"/>
        </w:rPr>
        <w:t>ivelli di paura, confusione e sofferenza sono immensi sul nostro pi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anet</w:t>
      </w:r>
      <w:r w:rsidRPr="00232598">
        <w:rPr>
          <w:rFonts w:ascii="Georgia" w:hAnsi="Georgia" w:cs="Helvetica Neue"/>
          <w:color w:val="2A2A2A"/>
          <w:sz w:val="26"/>
          <w:szCs w:val="26"/>
        </w:rPr>
        <w:t>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0B37EFF5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7BFD4797" w14:textId="1BECB6CE" w:rsidR="00A1158A" w:rsidRPr="00232598" w:rsidRDefault="004C41AD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>Questo testo vuole gettare luce sulla simbologia del</w:t>
      </w:r>
      <w:r w:rsidR="00232598" w:rsidRPr="00232598">
        <w:rPr>
          <w:rFonts w:ascii="Georgia" w:hAnsi="Georgia" w:cs="Helvetica Neue"/>
          <w:color w:val="2A2A2A"/>
          <w:sz w:val="26"/>
          <w:szCs w:val="26"/>
        </w:rPr>
        <w:t>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recent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e </w:t>
      </w:r>
      <w:r w:rsidR="00232598" w:rsidRPr="00232598">
        <w:rPr>
          <w:rFonts w:ascii="Georgia" w:hAnsi="Georgia" w:cs="Helvetica Neue"/>
          <w:color w:val="2A2A2A"/>
          <w:sz w:val="26"/>
          <w:szCs w:val="26"/>
        </w:rPr>
        <w:t>strage di Las Vegas dal punto di vista Galat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tic</w:t>
      </w:r>
      <w:r w:rsidR="00232598" w:rsidRPr="00232598">
        <w:rPr>
          <w:rFonts w:ascii="Georgia" w:hAnsi="Georgia" w:cs="Helvetica Neue"/>
          <w:color w:val="2A2A2A"/>
          <w:sz w:val="26"/>
          <w:szCs w:val="26"/>
        </w:rPr>
        <w:t>o Maya</w:t>
      </w:r>
      <w:r w:rsidR="00232598">
        <w:rPr>
          <w:rFonts w:ascii="Georgia" w:hAnsi="Georgia" w:cs="Helvetica Neue"/>
          <w:color w:val="2A2A2A"/>
          <w:sz w:val="26"/>
          <w:szCs w:val="26"/>
        </w:rPr>
        <w:t>, con l’intento di off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r</w:t>
      </w:r>
      <w:r w:rsidR="00232598">
        <w:rPr>
          <w:rFonts w:ascii="Georgia" w:hAnsi="Georgia" w:cs="Helvetica Neue"/>
          <w:color w:val="2A2A2A"/>
          <w:sz w:val="26"/>
          <w:szCs w:val="26"/>
        </w:rPr>
        <w:t>ire una chiave di apertura del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process</w:t>
      </w:r>
      <w:r w:rsidR="00232598">
        <w:rPr>
          <w:rFonts w:ascii="Georgia" w:hAnsi="Georgia" w:cs="Helvetica Neue"/>
          <w:color w:val="2A2A2A"/>
          <w:sz w:val="26"/>
          <w:szCs w:val="26"/>
        </w:rPr>
        <w:t>o personale di recupero della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me</w:t>
      </w:r>
      <w:r w:rsidR="00232598">
        <w:rPr>
          <w:rFonts w:ascii="Georgia" w:hAnsi="Georgia" w:cs="Helvetica Neue"/>
          <w:color w:val="2A2A2A"/>
          <w:sz w:val="26"/>
          <w:szCs w:val="26"/>
        </w:rPr>
        <w:t>moria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3EB077E6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12F478C4" w14:textId="53DBFF79" w:rsidR="00A1158A" w:rsidRPr="00232598" w:rsidRDefault="00BB06BD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Ero arrivata a Las Vegas nel pomeriggio del Kin 131, Scimmia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Magnetic</w:t>
      </w:r>
      <w:r>
        <w:rPr>
          <w:rFonts w:ascii="Georgia" w:hAnsi="Georgia" w:cs="Helvetica Neue"/>
          <w:color w:val="2A2A2A"/>
          <w:sz w:val="26"/>
          <w:szCs w:val="26"/>
        </w:rPr>
        <w:t>a Blu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</w:t>
      </w:r>
      <w:r>
        <w:rPr>
          <w:rFonts w:ascii="Georgia" w:hAnsi="Georgia" w:cs="Helvetica Neue"/>
          <w:color w:val="2A2A2A"/>
          <w:sz w:val="26"/>
          <w:szCs w:val="26"/>
        </w:rPr>
        <w:t>1 ottob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r</w:t>
      </w:r>
      <w:r>
        <w:rPr>
          <w:rFonts w:ascii="Georgia" w:hAnsi="Georgia" w:cs="Helvetica Neue"/>
          <w:color w:val="2A2A2A"/>
          <w:sz w:val="26"/>
          <w:szCs w:val="26"/>
        </w:rPr>
        <w:t xml:space="preserve">e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2017). </w:t>
      </w:r>
      <w:r>
        <w:rPr>
          <w:rFonts w:ascii="Georgia" w:hAnsi="Georgia" w:cs="Helvetica Neue"/>
          <w:color w:val="2A2A2A"/>
          <w:sz w:val="26"/>
          <w:szCs w:val="26"/>
        </w:rPr>
        <w:t>Anche se non ero vicina al luogo della sparatoria, sono rimasta sveglia tutta la notte. Quest’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event</w:t>
      </w:r>
      <w:r>
        <w:rPr>
          <w:rFonts w:ascii="Georgia" w:hAnsi="Georgia" w:cs="Helvetica Neue"/>
          <w:color w:val="2A2A2A"/>
          <w:sz w:val="26"/>
          <w:szCs w:val="26"/>
        </w:rPr>
        <w:t>o ha liberato una replica frattale dei giorni finali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Maldek.</w:t>
      </w:r>
    </w:p>
    <w:p w14:paraId="47C9B23F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1FC7F9D3" w14:textId="6A33E1F5" w:rsidR="00A1158A" w:rsidRPr="00232598" w:rsidRDefault="0023207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La strage è avvenuta 9 giorni dopo l’Equinozio d’autunno, nella notte final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e</w:t>
      </w:r>
      <w:r>
        <w:rPr>
          <w:rFonts w:ascii="Georgia" w:hAnsi="Georgia" w:cs="Helvetica Neue"/>
          <w:color w:val="2A2A2A"/>
          <w:sz w:val="26"/>
          <w:szCs w:val="26"/>
        </w:rPr>
        <w:t xml:space="preserve"> dello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Harvest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Festival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Route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91</w:t>
      </w:r>
      <w:r>
        <w:rPr>
          <w:rFonts w:ascii="Georgia" w:hAnsi="Georgia" w:cs="Helvetica Neue"/>
          <w:color w:val="2A2A2A"/>
          <w:sz w:val="26"/>
          <w:szCs w:val="26"/>
        </w:rPr>
        <w:t>,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 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4</w:t>
      </w:r>
      <w:r>
        <w:rPr>
          <w:rFonts w:ascii="Georgia" w:hAnsi="Georgia" w:cs="Helvetica Neue"/>
          <w:color w:val="2A2A2A"/>
          <w:sz w:val="26"/>
          <w:szCs w:val="26"/>
        </w:rPr>
        <w:t xml:space="preserve"> giorni prima della decima luna piena dell’anno, detta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Harvest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Moon </w:t>
      </w:r>
      <w:r>
        <w:rPr>
          <w:rFonts w:ascii="Georgia" w:hAnsi="Georgia" w:cs="Helvetica Neue"/>
          <w:color w:val="2A2A2A"/>
          <w:sz w:val="26"/>
          <w:szCs w:val="26"/>
        </w:rPr>
        <w:t>(</w:t>
      </w:r>
      <w:r w:rsidRPr="00232071">
        <w:rPr>
          <w:rFonts w:ascii="Georgia" w:hAnsi="Georgia" w:cs="Helvetica Neue"/>
          <w:i/>
          <w:color w:val="2A2A2A"/>
          <w:sz w:val="26"/>
          <w:szCs w:val="26"/>
        </w:rPr>
        <w:t>Luna del Raccolto</w:t>
      </w:r>
      <w:r>
        <w:rPr>
          <w:rFonts w:ascii="Georgia" w:hAnsi="Georgia" w:cs="Helvetica Neue"/>
          <w:color w:val="2A2A2A"/>
          <w:sz w:val="26"/>
          <w:szCs w:val="26"/>
        </w:rPr>
        <w:t>, NdT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)</w:t>
      </w:r>
      <w:r>
        <w:rPr>
          <w:rFonts w:ascii="Georgia" w:hAnsi="Georgia" w:cs="Helvetica Neue"/>
          <w:color w:val="2A2A2A"/>
          <w:sz w:val="26"/>
          <w:szCs w:val="26"/>
        </w:rPr>
        <w:t xml:space="preserve"> o anche Luna </w:t>
      </w:r>
      <w:r w:rsidRPr="00232071">
        <w:rPr>
          <w:rFonts w:ascii="Georgia" w:hAnsi="Georgia" w:cs="Helvetica Neue"/>
          <w:i/>
          <w:color w:val="2A2A2A"/>
          <w:sz w:val="26"/>
          <w:szCs w:val="26"/>
        </w:rPr>
        <w:t>del Cacciatore</w:t>
      </w:r>
      <w:r>
        <w:rPr>
          <w:rFonts w:ascii="Georgia" w:hAnsi="Georgia" w:cs="Helvetica Neue"/>
          <w:color w:val="2A2A2A"/>
          <w:sz w:val="26"/>
          <w:szCs w:val="26"/>
        </w:rPr>
        <w:t xml:space="preserve"> o Luna </w:t>
      </w:r>
      <w:r w:rsidRPr="00232071">
        <w:rPr>
          <w:rFonts w:ascii="Georgia" w:hAnsi="Georgia" w:cs="Helvetica Neue"/>
          <w:i/>
          <w:color w:val="2A2A2A"/>
          <w:sz w:val="26"/>
          <w:szCs w:val="26"/>
        </w:rPr>
        <w:t>di Sangue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55C7CC72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CFB257A" w14:textId="465F6EE3" w:rsidR="00A1158A" w:rsidRPr="00232598" w:rsidRDefault="0023207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Da un pu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nt</w:t>
      </w:r>
      <w:r>
        <w:rPr>
          <w:rFonts w:ascii="Georgia" w:hAnsi="Georgia" w:cs="Helvetica Neue"/>
          <w:color w:val="2A2A2A"/>
          <w:sz w:val="26"/>
          <w:szCs w:val="26"/>
        </w:rPr>
        <w:t>o di vista superiore, la distruz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 di Maldek rappresent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a</w:t>
      </w:r>
      <w:r>
        <w:rPr>
          <w:rFonts w:ascii="Georgia" w:hAnsi="Georgia" w:cs="Helvetica Neue"/>
          <w:color w:val="2A2A2A"/>
          <w:sz w:val="26"/>
          <w:szCs w:val="26"/>
        </w:rPr>
        <w:t xml:space="preserve"> un punto di “fallimento” nel processo dell’evoluz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e. Ricorda la frattura primeva dell’uovo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cosmic</w:t>
      </w:r>
      <w:r>
        <w:rPr>
          <w:rFonts w:ascii="Georgia" w:hAnsi="Georgia" w:cs="Helvetica Neue"/>
          <w:color w:val="2A2A2A"/>
          <w:sz w:val="26"/>
          <w:szCs w:val="26"/>
        </w:rPr>
        <w:t xml:space="preserve">o, che </w:t>
      </w:r>
      <w:r w:rsidR="002F49E8">
        <w:rPr>
          <w:rFonts w:ascii="Georgia" w:hAnsi="Georgia" w:cs="Helvetica Neue"/>
          <w:color w:val="2A2A2A"/>
          <w:sz w:val="26"/>
          <w:szCs w:val="26"/>
        </w:rPr>
        <w:t>irradia onde di dissonanza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2F49E8">
        <w:rPr>
          <w:rFonts w:ascii="Georgia" w:hAnsi="Georgia" w:cs="Helvetica Neue"/>
          <w:color w:val="2A2A2A"/>
          <w:sz w:val="26"/>
          <w:szCs w:val="26"/>
        </w:rPr>
        <w:t xml:space="preserve">attraverso il tempo in entrambe le direzioni, avanti e </w:t>
      </w:r>
      <w:r w:rsidR="002F49E8">
        <w:rPr>
          <w:rFonts w:ascii="Georgia" w:hAnsi="Georgia" w:cs="Helvetica Neue"/>
          <w:color w:val="2A2A2A"/>
          <w:sz w:val="26"/>
          <w:szCs w:val="26"/>
        </w:rPr>
        <w:lastRenderedPageBreak/>
        <w:t>indietro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79D9A105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2D0325A4" w14:textId="5F16FA16" w:rsidR="00A1158A" w:rsidRPr="00232598" w:rsidRDefault="002F49E8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 xml:space="preserve">La </w:t>
      </w:r>
      <w:r w:rsidRPr="002F49E8">
        <w:rPr>
          <w:rFonts w:ascii="Georgia" w:hAnsi="Georgia" w:cs="Helvetica Neue"/>
          <w:i/>
          <w:color w:val="2A2A2A"/>
          <w:sz w:val="26"/>
          <w:szCs w:val="26"/>
        </w:rPr>
        <w:t>Storia Cosmica</w:t>
      </w:r>
      <w:r>
        <w:rPr>
          <w:rFonts w:ascii="Georgia" w:hAnsi="Georgia" w:cs="Helvetica Neue"/>
          <w:color w:val="2A2A2A"/>
          <w:sz w:val="26"/>
          <w:szCs w:val="26"/>
        </w:rPr>
        <w:t xml:space="preserve"> afferma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: 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La guerra è l’istituz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ionali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zzaz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ion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e di un crimine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carnal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e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primevo originatosi su Maldek; essa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legi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ttima l’omicidio fine a se stesso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.</w:t>
      </w:r>
    </w:p>
    <w:p w14:paraId="6CC7E2E9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4B58F8C8" w14:textId="77777777" w:rsidR="00A1158A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"https://1320frequencyshift.com/2017/10/05/las-vegas-and-maldek/great_pyramid_giza/"</w:instrText>
      </w:r>
      <w:r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1D9A0246" wp14:editId="3856008F">
            <wp:extent cx="7620000" cy="46736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FF7A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37F1B799" w14:textId="47E5F2CF" w:rsidR="00A1158A" w:rsidRPr="00232598" w:rsidRDefault="00870A6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Nel suo libro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Other Tongues, Other Flesh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(1953</w:t>
      </w:r>
      <w:r w:rsidR="00123C4E">
        <w:rPr>
          <w:rFonts w:ascii="Georgia" w:hAnsi="Georgia" w:cs="Helvetica Neue"/>
          <w:color w:val="2A2A2A"/>
          <w:sz w:val="26"/>
          <w:szCs w:val="26"/>
        </w:rPr>
        <w:t>), George Williamson Hunt scrive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:</w:t>
      </w:r>
    </w:p>
    <w:p w14:paraId="4F1D3EF9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3005C0DB" w14:textId="4A81449D" w:rsidR="00A1158A" w:rsidRPr="00232598" w:rsidRDefault="0025525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…</w:t>
      </w:r>
      <w:bookmarkStart w:id="0" w:name="_GoBack"/>
      <w:bookmarkEnd w:id="0"/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Il Vecchio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Testament</w:t>
      </w:r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>o contiene molti riferimenti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>alla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>distruz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ion</w:t>
      </w:r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>e di Lucifero 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Maldek.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Maldek,</w:t>
      </w:r>
      <w:r w:rsidR="00123C4E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come mondo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, </w:t>
      </w:r>
      <w:r w:rsidR="00320473">
        <w:rPr>
          <w:rFonts w:ascii="Georgia" w:hAnsi="Georgia" w:cs="Helvetica Neue"/>
          <w:i/>
          <w:iCs/>
          <w:color w:val="2A2A2A"/>
          <w:sz w:val="26"/>
          <w:szCs w:val="26"/>
        </w:rPr>
        <w:t>terminò improvvisamente durante l’Esodo dell’Egit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t</w:t>
      </w:r>
      <w:r w:rsidR="00B77F63">
        <w:rPr>
          <w:rFonts w:ascii="Georgia" w:hAnsi="Georgia" w:cs="Helvetica Neue"/>
          <w:i/>
          <w:iCs/>
          <w:color w:val="2A2A2A"/>
          <w:sz w:val="26"/>
          <w:szCs w:val="26"/>
        </w:rPr>
        <w:t>o ai tempi di Mosè</w:t>
      </w:r>
      <w:r w:rsidR="00320473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(XIII sec. a.C.). L’Esodo ebbe luogo a causa di un grande sconvolgimento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natural</w:t>
      </w:r>
      <w:r w:rsidR="00320473">
        <w:rPr>
          <w:rFonts w:ascii="Georgia" w:hAnsi="Georgia" w:cs="Helvetica Neue"/>
          <w:i/>
          <w:iCs/>
          <w:color w:val="2A2A2A"/>
          <w:sz w:val="26"/>
          <w:szCs w:val="26"/>
        </w:rPr>
        <w:t>e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320473">
        <w:rPr>
          <w:rFonts w:ascii="Georgia" w:hAnsi="Georgia" w:cs="Helvetica Neue"/>
          <w:i/>
          <w:iCs/>
          <w:color w:val="2A2A2A"/>
          <w:sz w:val="26"/>
          <w:szCs w:val="26"/>
        </w:rPr>
        <w:t>che pose fine al periodo della storia egizia detto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Medio Regno. Documenti</w:t>
      </w:r>
      <w:r w:rsidR="00BE5313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egizi dell’epoca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descrivono lo stesso disast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r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accompa</w:t>
      </w:r>
      <w:r w:rsidR="00B77F63">
        <w:rPr>
          <w:rFonts w:ascii="Georgia" w:hAnsi="Georgia" w:cs="Helvetica Neue"/>
          <w:i/>
          <w:iCs/>
          <w:color w:val="2A2A2A"/>
          <w:sz w:val="26"/>
          <w:szCs w:val="26"/>
        </w:rPr>
        <w:t>gnato dalle “piaghe d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’Egit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t</w:t>
      </w:r>
      <w:r w:rsidR="00BE5313">
        <w:rPr>
          <w:rFonts w:ascii="Georgia" w:hAnsi="Georgia" w:cs="Helvetica Neue"/>
          <w:i/>
          <w:iCs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”.</w:t>
      </w:r>
    </w:p>
    <w:p w14:paraId="56066E14" w14:textId="77777777" w:rsidR="00B916A1" w:rsidRDefault="00B916A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</w:p>
    <w:p w14:paraId="74F17E61" w14:textId="4DC52C13" w:rsidR="00A1158A" w:rsidRDefault="00B916A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  <w:r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Uno dei primi segni 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visib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>ili sulla Terra della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distruzione di Maldek fu che la superficie terrestre</w:t>
      </w:r>
      <w:r w:rsidR="00A1158A"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 xml:space="preserve">diventò più rossa, a causa </w:t>
      </w:r>
      <w:r w:rsidR="005C6701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della polvere fine di</w:t>
      </w:r>
      <w:r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 xml:space="preserve"> un</w:t>
      </w:r>
      <w:r w:rsidR="00A1158A"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 xml:space="preserve"> pigment</w:t>
      </w:r>
      <w:r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o</w:t>
      </w:r>
      <w:r w:rsidR="005C6701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 xml:space="preserve"> color ruggine</w:t>
      </w:r>
      <w:r w:rsidR="00A1158A"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.</w:t>
      </w:r>
      <w:r w:rsidR="005C6701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Ipuwer, un Egizio che fu testimone oculare della catastrofe, scrisse la sua descriz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ion</w:t>
      </w:r>
      <w:r w:rsidR="005C6701">
        <w:rPr>
          <w:rFonts w:ascii="Georgia" w:hAnsi="Georgia" w:cs="Helvetica Neue"/>
          <w:i/>
          <w:iCs/>
          <w:color w:val="2A2A2A"/>
          <w:sz w:val="26"/>
          <w:szCs w:val="26"/>
        </w:rPr>
        <w:t>e su un papiro: “Il fiume è sangue</w:t>
      </w:r>
      <w:r w:rsidR="00C30A01">
        <w:rPr>
          <w:rFonts w:ascii="Georgia" w:hAnsi="Georgia" w:cs="Helvetica Neue"/>
          <w:i/>
          <w:iCs/>
          <w:color w:val="2A2A2A"/>
          <w:sz w:val="26"/>
          <w:szCs w:val="26"/>
        </w:rPr>
        <w:t>. La peste è dappertutto. C’è sangue ovunque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.”</w:t>
      </w:r>
    </w:p>
    <w:p w14:paraId="5BD14055" w14:textId="77777777" w:rsidR="00AD3617" w:rsidRDefault="00AD361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</w:p>
    <w:p w14:paraId="66395647" w14:textId="5F5B347A" w:rsidR="00AD3617" w:rsidRDefault="00AD361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  <w:r>
        <w:rPr>
          <w:rFonts w:ascii="Georgia" w:hAnsi="Georgia" w:cs="Helvetica Neue"/>
          <w:i/>
          <w:iCs/>
          <w:color w:val="2A2A2A"/>
          <w:sz w:val="26"/>
          <w:szCs w:val="26"/>
        </w:rPr>
        <w:t>(NdT: i</w:t>
      </w:r>
      <w:r w:rsidR="00C30A01">
        <w:rPr>
          <w:rFonts w:ascii="Georgia" w:hAnsi="Georgia" w:cs="Helvetica Neue"/>
          <w:i/>
          <w:iCs/>
          <w:color w:val="2A2A2A"/>
          <w:sz w:val="26"/>
          <w:szCs w:val="26"/>
        </w:rPr>
        <w:t>l pdf del libro – in inglese –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è disponibile al seguente link: </w:t>
      </w:r>
    </w:p>
    <w:p w14:paraId="059DEB54" w14:textId="314CE692" w:rsidR="00AD3617" w:rsidRDefault="0025525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  <w:hyperlink r:id="rId8" w:history="1">
        <w:r w:rsidR="00AD3617" w:rsidRPr="0075062C">
          <w:rPr>
            <w:rStyle w:val="Collegamentoipertestuale"/>
            <w:rFonts w:ascii="Georgia" w:hAnsi="Georgia" w:cs="Helvetica Neue"/>
            <w:i/>
            <w:iCs/>
            <w:sz w:val="26"/>
            <w:szCs w:val="26"/>
          </w:rPr>
          <w:t>http://campbellmgold.com/archive_esoteric/other_tongues_williamson_1953.pdf</w:t>
        </w:r>
      </w:hyperlink>
      <w:r w:rsidR="00AD3617">
        <w:rPr>
          <w:rFonts w:ascii="Georgia" w:hAnsi="Georgia" w:cs="Helvetica Neue"/>
          <w:i/>
          <w:iCs/>
          <w:color w:val="2A2A2A"/>
          <w:sz w:val="26"/>
          <w:szCs w:val="26"/>
        </w:rPr>
        <w:t>)</w:t>
      </w:r>
    </w:p>
    <w:p w14:paraId="495BFD64" w14:textId="77777777" w:rsidR="00AD3617" w:rsidRPr="00232598" w:rsidRDefault="00AD361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i/>
          <w:iCs/>
          <w:color w:val="2A2A2A"/>
          <w:sz w:val="26"/>
          <w:szCs w:val="26"/>
        </w:rPr>
      </w:pPr>
    </w:p>
    <w:p w14:paraId="4DF61DCF" w14:textId="77777777" w:rsidR="004C41AD" w:rsidRPr="00232598" w:rsidRDefault="004C41AD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F8A49E5" w14:textId="0E01AC82" w:rsidR="00A1158A" w:rsidRPr="00232598" w:rsidRDefault="00C30A0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Dopo il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massacro di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Las Vegas</w:t>
      </w:r>
      <w:r>
        <w:rPr>
          <w:rFonts w:ascii="Georgia" w:hAnsi="Georgia" w:cs="Helvetica Neue"/>
          <w:color w:val="2A2A2A"/>
          <w:sz w:val="26"/>
          <w:szCs w:val="26"/>
        </w:rPr>
        <w:t>, centinaia di persone hanno affollato le banche del sangue per donare il proprio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2741BD5F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200A9DA3" w14:textId="77777777" w:rsidR="00A1158A" w:rsidRPr="00232598" w:rsidRDefault="00A1158A" w:rsidP="004C41AD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"https://1320frequencyshift.com/2017/10/05/las-vegas-and-maldek/unknown-3-12/"</w:instrText>
      </w:r>
      <w:r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56605294" wp14:editId="484CCF6E">
            <wp:extent cx="2223770" cy="3657600"/>
            <wp:effectExtent l="0" t="0" r="1143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2B90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1BEA19BE" w14:textId="1841465D" w:rsidR="00A1158A" w:rsidRPr="00232598" w:rsidRDefault="00C30A0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In una foto del presunto cecchino (ma c’è chi sostiene che ce n’erano altri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) </w:t>
      </w:r>
      <w:r>
        <w:rPr>
          <w:rFonts w:ascii="Georgia" w:hAnsi="Georgia" w:cs="Helvetica Neue"/>
          <w:color w:val="2A2A2A"/>
          <w:sz w:val="26"/>
          <w:szCs w:val="26"/>
        </w:rPr>
        <w:t>si può apprezzare quello che sembra il numero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  <w:r>
        <w:rPr>
          <w:rFonts w:ascii="Georgia" w:hAnsi="Georgia" w:cs="Helvetica Neue"/>
          <w:color w:val="2A2A2A"/>
          <w:sz w:val="26"/>
          <w:szCs w:val="26"/>
        </w:rPr>
        <w:t xml:space="preserve"> tatuato sul collo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7EEA4D1C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7D9D291F" w14:textId="4FF49882" w:rsidR="00A1158A" w:rsidRPr="00232598" w:rsidRDefault="00C30A01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Nei Tarocchi, il num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er</w:t>
      </w:r>
      <w:r>
        <w:rPr>
          <w:rFonts w:ascii="Georgia" w:hAnsi="Georgia" w:cs="Helvetica Neue"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  <w:r>
        <w:rPr>
          <w:rFonts w:ascii="Georgia" w:hAnsi="Georgia" w:cs="Helvetica Neue"/>
          <w:color w:val="2A2A2A"/>
          <w:sz w:val="26"/>
          <w:szCs w:val="26"/>
        </w:rPr>
        <w:t xml:space="preserve"> è la carta della Morte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113F9781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4FA3F279" w14:textId="4C3BDF82" w:rsidR="00A1158A" w:rsidRPr="00232598" w:rsidRDefault="00C30A0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  <w:r>
        <w:rPr>
          <w:rFonts w:ascii="Georgia" w:hAnsi="Georgia" w:cs="Helvetica Neue"/>
          <w:color w:val="2A2A2A"/>
          <w:sz w:val="26"/>
          <w:szCs w:val="26"/>
        </w:rPr>
        <w:t>ª runa del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Futhark </w:t>
      </w:r>
      <w:r>
        <w:rPr>
          <w:rFonts w:ascii="Georgia" w:hAnsi="Georgia" w:cs="Helvetica Neue"/>
          <w:color w:val="2A2A2A"/>
          <w:sz w:val="26"/>
          <w:szCs w:val="26"/>
        </w:rPr>
        <w:t>Anziano è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B77F63">
        <w:rPr>
          <w:rFonts w:ascii="Georgia" w:hAnsi="Georgia" w:cs="Helvetica Neue"/>
          <w:i/>
          <w:color w:val="2A2A2A"/>
          <w:sz w:val="26"/>
          <w:szCs w:val="26"/>
        </w:rPr>
        <w:t>Eihwaz</w:t>
      </w:r>
      <w:r>
        <w:rPr>
          <w:rFonts w:ascii="Georgia" w:hAnsi="Georgia" w:cs="Helvetica Neue"/>
          <w:color w:val="2A2A2A"/>
          <w:sz w:val="26"/>
          <w:szCs w:val="26"/>
        </w:rPr>
        <w:t>, e anch’essa rappresenta la morte, ed è connessa a </w:t>
      </w:r>
      <w:r w:rsidRPr="00B77F63">
        <w:rPr>
          <w:rFonts w:ascii="Georgia" w:hAnsi="Georgia" w:cs="Helvetica Neue"/>
          <w:i/>
          <w:color w:val="2A2A2A"/>
          <w:sz w:val="26"/>
          <w:szCs w:val="26"/>
        </w:rPr>
        <w:t>Yggdrassil</w:t>
      </w:r>
      <w:r>
        <w:rPr>
          <w:rFonts w:ascii="Georgia" w:hAnsi="Georgia" w:cs="Helvetica Neue"/>
          <w:color w:val="2A2A2A"/>
          <w:sz w:val="26"/>
          <w:szCs w:val="26"/>
        </w:rPr>
        <w:t>, l’Albero del Mondo, al quale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Odin</w:t>
      </w:r>
      <w:r>
        <w:rPr>
          <w:rFonts w:ascii="Georgia" w:hAnsi="Georgia" w:cs="Helvetica Neue"/>
          <w:color w:val="2A2A2A"/>
          <w:sz w:val="26"/>
          <w:szCs w:val="26"/>
        </w:rPr>
        <w:t>o rimase appeso per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9</w:t>
      </w:r>
      <w:r w:rsidR="00B77F63">
        <w:rPr>
          <w:rFonts w:ascii="Georgia" w:hAnsi="Georgia" w:cs="Helvetica Neue"/>
          <w:color w:val="2A2A2A"/>
          <w:sz w:val="26"/>
          <w:szCs w:val="26"/>
        </w:rPr>
        <w:t xml:space="preserve"> notti per i</w:t>
      </w:r>
      <w:r>
        <w:rPr>
          <w:rFonts w:ascii="Georgia" w:hAnsi="Georgia" w:cs="Helvetica Neue"/>
          <w:color w:val="2A2A2A"/>
          <w:sz w:val="26"/>
          <w:szCs w:val="26"/>
        </w:rPr>
        <w:t>mparare i segreti dell’Universo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5F99F827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30D1D519" w14:textId="2F90DC68" w:rsidR="00A1158A" w:rsidRPr="00232598" w:rsidRDefault="00C30A0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731540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Naturalmente, l’autentico significato del num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er</w:t>
      </w:r>
      <w:r>
        <w:rPr>
          <w:rFonts w:ascii="Georgia" w:hAnsi="Georgia" w:cs="Helvetica Neue"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  <w:r>
        <w:rPr>
          <w:rFonts w:ascii="Georgia" w:hAnsi="Georgia" w:cs="Helvetica Neue"/>
          <w:color w:val="2A2A2A"/>
          <w:sz w:val="26"/>
          <w:szCs w:val="26"/>
        </w:rPr>
        <w:t xml:space="preserve"> è stato invertito, cosicché oggi è associato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alla morte e alle tenebre piuttosto che alla resurrez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 e alla vita</w:t>
      </w:r>
      <w:r w:rsidR="007C0A79">
        <w:rPr>
          <w:rFonts w:ascii="Georgia" w:hAnsi="Georgia" w:cs="Helvetica Neue"/>
          <w:color w:val="2A2A2A"/>
          <w:sz w:val="26"/>
          <w:szCs w:val="26"/>
        </w:rPr>
        <w:t xml:space="preserve"> (come successo anche per Iside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).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"https://1320frequencyshift.com/2017/10/05/las-vegas-and-maldek/unknown-8-3/"</w:instrTex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</w:p>
    <w:p w14:paraId="7CE8ED41" w14:textId="77777777" w:rsidR="00A1158A" w:rsidRPr="00232598" w:rsidRDefault="00A1158A" w:rsidP="004C41AD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45BE9CBB" wp14:editId="3C8F8FBF">
            <wp:extent cx="2754630" cy="2946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DA44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2FDC1BBA" w14:textId="393518A0" w:rsidR="00A1158A" w:rsidRPr="00232598" w:rsidRDefault="007C0A79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Sia l’attacco dell’11 settembre che il massacro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Las Vegas </w:t>
      </w:r>
      <w:r>
        <w:rPr>
          <w:rFonts w:ascii="Georgia" w:hAnsi="Georgia" w:cs="Helvetica Neue"/>
          <w:color w:val="2A2A2A"/>
          <w:sz w:val="26"/>
          <w:szCs w:val="26"/>
        </w:rPr>
        <w:t xml:space="preserve">sono avvenuti in giorni </w:t>
      </w:r>
      <w:r w:rsidRPr="007C0A79">
        <w:rPr>
          <w:rFonts w:ascii="Georgia" w:hAnsi="Georgia" w:cs="Helvetica Neue"/>
          <w:b/>
          <w:color w:val="2A2A2A"/>
          <w:sz w:val="26"/>
          <w:szCs w:val="26"/>
        </w:rPr>
        <w:t>Scimmia</w:t>
      </w:r>
      <w:r>
        <w:rPr>
          <w:rFonts w:ascii="Georgia" w:hAnsi="Georgia" w:cs="Helvetica Neue"/>
          <w:color w:val="2A2A2A"/>
          <w:sz w:val="26"/>
          <w:szCs w:val="26"/>
        </w:rPr>
        <w:t xml:space="preserve">,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ch</w:t>
      </w:r>
      <w:r>
        <w:rPr>
          <w:rFonts w:ascii="Georgia" w:hAnsi="Georgia" w:cs="Helvetica Neue"/>
          <w:color w:val="2A2A2A"/>
          <w:sz w:val="26"/>
          <w:szCs w:val="26"/>
        </w:rPr>
        <w:t>e rappresenta la magia e l’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illusion</w:t>
      </w:r>
      <w:r>
        <w:rPr>
          <w:rFonts w:ascii="Georgia" w:hAnsi="Georgia" w:cs="Helvetica Neue"/>
          <w:color w:val="2A2A2A"/>
          <w:sz w:val="26"/>
          <w:szCs w:val="26"/>
        </w:rPr>
        <w:t>e. Un ulteriore codice è nel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91 (13 x 7)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Route 91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– il nome del festival, NdT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)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2A206AD0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38AE88E7" w14:textId="6AE4BE8E" w:rsidR="00A1158A" w:rsidRPr="00232598" w:rsidRDefault="00A1158A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 xml:space="preserve">Kin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91</w:t>
      </w:r>
      <w:r w:rsidR="007C0A79">
        <w:rPr>
          <w:rFonts w:ascii="Georgia" w:hAnsi="Georgia" w:cs="Helvetica Neue"/>
          <w:color w:val="2A2A2A"/>
          <w:sz w:val="26"/>
          <w:szCs w:val="26"/>
        </w:rPr>
        <w:t xml:space="preserve"> è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7C0A79">
        <w:rPr>
          <w:rFonts w:ascii="Georgia" w:hAnsi="Georgia" w:cs="Helvetica Neue"/>
          <w:b/>
          <w:bCs/>
          <w:color w:val="2A2A2A"/>
          <w:sz w:val="26"/>
          <w:szCs w:val="26"/>
        </w:rPr>
        <w:t>Scimmia</w:t>
      </w:r>
      <w:r w:rsidR="007C0A79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color w:val="2A2A2A"/>
          <w:sz w:val="26"/>
          <w:szCs w:val="26"/>
        </w:rPr>
        <w:t>Cosmic</w:t>
      </w:r>
      <w:r w:rsidR="007C0A79">
        <w:rPr>
          <w:rFonts w:ascii="Georgia" w:hAnsi="Georgia" w:cs="Helvetica Neue"/>
          <w:color w:val="2A2A2A"/>
          <w:sz w:val="26"/>
          <w:szCs w:val="26"/>
        </w:rPr>
        <w:t>a</w:t>
      </w:r>
      <w:r w:rsidR="007C0A79" w:rsidRPr="007C0A79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7C0A79" w:rsidRPr="00232598">
        <w:rPr>
          <w:rFonts w:ascii="Georgia" w:hAnsi="Georgia" w:cs="Helvetica Neue"/>
          <w:color w:val="2A2A2A"/>
          <w:sz w:val="26"/>
          <w:szCs w:val="26"/>
        </w:rPr>
        <w:t>Blu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.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Cosmic</w:t>
      </w:r>
      <w:r w:rsidR="007C0A79">
        <w:rPr>
          <w:rFonts w:ascii="Georgia" w:hAnsi="Georgia" w:cs="Helvetica Neue"/>
          <w:color w:val="2A2A2A"/>
          <w:sz w:val="26"/>
          <w:szCs w:val="26"/>
        </w:rPr>
        <w:t>o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=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</w:p>
    <w:p w14:paraId="1AC6C982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572D2D8F" w14:textId="60AD950F" w:rsidR="00A1158A" w:rsidRPr="00232598" w:rsidRDefault="00A1158A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t xml:space="preserve">Kin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131</w:t>
      </w:r>
      <w:r w:rsidR="007C0A79">
        <w:rPr>
          <w:rFonts w:ascii="Georgia" w:hAnsi="Georgia" w:cs="Helvetica Neue"/>
          <w:color w:val="2A2A2A"/>
          <w:sz w:val="26"/>
          <w:szCs w:val="26"/>
        </w:rPr>
        <w:t xml:space="preserve"> è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7C0A79">
        <w:rPr>
          <w:rFonts w:ascii="Georgia" w:hAnsi="Georgia" w:cs="Helvetica Neue"/>
          <w:b/>
          <w:bCs/>
          <w:color w:val="2A2A2A"/>
          <w:sz w:val="26"/>
          <w:szCs w:val="26"/>
        </w:rPr>
        <w:t>Scimmia</w:t>
      </w:r>
      <w:r w:rsidR="007C0A79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color w:val="2A2A2A"/>
          <w:sz w:val="26"/>
          <w:szCs w:val="26"/>
        </w:rPr>
        <w:t>Magnetic</w:t>
      </w:r>
      <w:r w:rsidR="007C0A79">
        <w:rPr>
          <w:rFonts w:ascii="Georgia" w:hAnsi="Georgia" w:cs="Helvetica Neue"/>
          <w:color w:val="2A2A2A"/>
          <w:sz w:val="26"/>
          <w:szCs w:val="26"/>
        </w:rPr>
        <w:t>a</w:t>
      </w:r>
      <w:r w:rsidR="007C0A79" w:rsidRPr="007C0A79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7C0A79" w:rsidRPr="00232598">
        <w:rPr>
          <w:rFonts w:ascii="Georgia" w:hAnsi="Georgia" w:cs="Helvetica Neue"/>
          <w:color w:val="2A2A2A"/>
          <w:sz w:val="26"/>
          <w:szCs w:val="26"/>
        </w:rPr>
        <w:t>Blu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.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Magnetic</w:t>
      </w:r>
      <w:r w:rsidR="007C0A79">
        <w:rPr>
          <w:rFonts w:ascii="Georgia" w:hAnsi="Georgia" w:cs="Helvetica Neue"/>
          <w:color w:val="2A2A2A"/>
          <w:sz w:val="26"/>
          <w:szCs w:val="26"/>
        </w:rPr>
        <w:t>o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=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</w:t>
      </w:r>
    </w:p>
    <w:p w14:paraId="7B399CAA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C3C1E2A" w14:textId="6CFC2673" w:rsidR="00A1158A" w:rsidRPr="00232598" w:rsidRDefault="00AA0D54" w:rsidP="007C0A79">
      <w:pPr>
        <w:widowControl w:val="0"/>
        <w:autoSpaceDE w:val="0"/>
        <w:autoSpaceDN w:val="0"/>
        <w:adjustRightInd w:val="0"/>
        <w:jc w:val="both"/>
        <w:outlineLvl w:val="0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Dunque nei codici troviamo Scimmia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Magnetic</w:t>
      </w:r>
      <w:r>
        <w:rPr>
          <w:rFonts w:ascii="Georgia" w:hAnsi="Georgia" w:cs="Helvetica Neue"/>
          <w:color w:val="2A2A2A"/>
          <w:sz w:val="26"/>
          <w:szCs w:val="26"/>
        </w:rPr>
        <w:t>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</w:t>
      </w:r>
      <w:r>
        <w:rPr>
          <w:rFonts w:ascii="Georgia" w:hAnsi="Georgia" w:cs="Helvetica Neue"/>
          <w:color w:val="2A2A2A"/>
          <w:sz w:val="26"/>
          <w:szCs w:val="26"/>
        </w:rPr>
        <w:t>) 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>Scimmia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Cosmic</w:t>
      </w:r>
      <w:r>
        <w:rPr>
          <w:rFonts w:ascii="Georgia" w:hAnsi="Georgia" w:cs="Helvetica Neue"/>
          <w:color w:val="2A2A2A"/>
          <w:sz w:val="26"/>
          <w:szCs w:val="26"/>
        </w:rPr>
        <w:t>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).</w:t>
      </w:r>
    </w:p>
    <w:p w14:paraId="595E2D90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0D06D458" w14:textId="776F9DE2" w:rsidR="00A1158A" w:rsidRPr="00232598" w:rsidRDefault="00E10635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Nella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cosmologia del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511397">
        <w:rPr>
          <w:rFonts w:ascii="Georgia" w:hAnsi="Georgia" w:cs="Helvetica Neue"/>
          <w:i/>
          <w:color w:val="2A2A2A"/>
          <w:sz w:val="26"/>
          <w:szCs w:val="26"/>
        </w:rPr>
        <w:t>Dreamspell</w:t>
      </w:r>
      <w:r>
        <w:rPr>
          <w:rFonts w:ascii="Georgia" w:hAnsi="Georgia" w:cs="Helvetica Neue"/>
          <w:color w:val="2A2A2A"/>
          <w:sz w:val="26"/>
          <w:szCs w:val="26"/>
        </w:rPr>
        <w:t>, la fine della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Genesi della </w:t>
      </w:r>
      <w:r w:rsidR="007C0A79">
        <w:rPr>
          <w:rFonts w:ascii="Georgia" w:hAnsi="Georgia" w:cs="Helvetica Neue"/>
          <w:b/>
          <w:bCs/>
          <w:color w:val="2A2A2A"/>
          <w:sz w:val="26"/>
          <w:szCs w:val="26"/>
        </w:rPr>
        <w:t>Scimmia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è il pu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nt</w:t>
      </w:r>
      <w:r>
        <w:rPr>
          <w:rFonts w:ascii="Georgia" w:hAnsi="Georgia" w:cs="Helvetica Neue"/>
          <w:color w:val="2A2A2A"/>
          <w:sz w:val="26"/>
          <w:szCs w:val="26"/>
        </w:rPr>
        <w:t>o in cui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un raggio di bassa frequenza ha colpito la ionosfera terrestre e ha inseminato il campo elettromagnetico del nostro pi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anet</w:t>
      </w:r>
      <w:r>
        <w:rPr>
          <w:rFonts w:ascii="Georgia" w:hAnsi="Georgia" w:cs="Helvetica Neue"/>
          <w:color w:val="2A2A2A"/>
          <w:sz w:val="26"/>
          <w:szCs w:val="26"/>
        </w:rPr>
        <w:t>a, coprendolo sotto u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n </w:t>
      </w:r>
      <w:r>
        <w:rPr>
          <w:rFonts w:ascii="Georgia" w:hAnsi="Georgia" w:cs="Helvetica Neue"/>
          <w:color w:val="2A2A2A"/>
          <w:sz w:val="26"/>
          <w:szCs w:val="26"/>
        </w:rPr>
        <w:t>velo di tempo artificiale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5A0CDE14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3AB08241" w14:textId="6CE285C6" w:rsidR="00A1158A" w:rsidRPr="00232598" w:rsidRDefault="0051139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Tale raggio 12:60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, </w:t>
      </w:r>
      <w:r>
        <w:rPr>
          <w:rFonts w:ascii="Georgia" w:hAnsi="Georgia" w:cs="Helvetica Neue"/>
          <w:color w:val="2A2A2A"/>
          <w:sz w:val="26"/>
          <w:szCs w:val="26"/>
        </w:rPr>
        <w:t>la cui origine è stata localizzata (in questa galassia) su Saturno e Giove, ha avuto l’effet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t</w:t>
      </w:r>
      <w:r>
        <w:rPr>
          <w:rFonts w:ascii="Georgia" w:hAnsi="Georgia" w:cs="Helvetica Neue"/>
          <w:color w:val="2A2A2A"/>
          <w:sz w:val="26"/>
          <w:szCs w:val="26"/>
        </w:rPr>
        <w:t>o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alter</w:t>
      </w:r>
      <w:r>
        <w:rPr>
          <w:rFonts w:ascii="Georgia" w:hAnsi="Georgia" w:cs="Helvetica Neue"/>
          <w:color w:val="2A2A2A"/>
          <w:sz w:val="26"/>
          <w:szCs w:val="26"/>
        </w:rPr>
        <w:t>are il nostro DNA e di conse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gn</w:t>
      </w:r>
      <w:r>
        <w:rPr>
          <w:rFonts w:ascii="Georgia" w:hAnsi="Georgia" w:cs="Helvetica Neue"/>
          <w:color w:val="2A2A2A"/>
          <w:sz w:val="26"/>
          <w:szCs w:val="26"/>
        </w:rPr>
        <w:t xml:space="preserve">are la maggioranza delle menti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u</w:t>
      </w:r>
      <w:r>
        <w:rPr>
          <w:rFonts w:ascii="Georgia" w:hAnsi="Georgia" w:cs="Helvetica Neue"/>
          <w:color w:val="2A2A2A"/>
          <w:sz w:val="26"/>
          <w:szCs w:val="26"/>
        </w:rPr>
        <w:t>mane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5532AF">
        <w:rPr>
          <w:rFonts w:ascii="Georgia" w:hAnsi="Georgia" w:cs="Helvetica Neue"/>
          <w:color w:val="2A2A2A"/>
          <w:sz w:val="26"/>
          <w:szCs w:val="26"/>
        </w:rPr>
        <w:t>al</w:t>
      </w:r>
      <w:r>
        <w:rPr>
          <w:rFonts w:ascii="Georgia" w:hAnsi="Georgia" w:cs="Helvetica Neue"/>
          <w:color w:val="2A2A2A"/>
          <w:sz w:val="26"/>
          <w:szCs w:val="26"/>
        </w:rPr>
        <w:t>la convinzione che la terza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dimension</w:t>
      </w:r>
      <w:r>
        <w:rPr>
          <w:rFonts w:ascii="Georgia" w:hAnsi="Georgia" w:cs="Helvetica Neue"/>
          <w:color w:val="2A2A2A"/>
          <w:sz w:val="26"/>
          <w:szCs w:val="26"/>
        </w:rPr>
        <w:t xml:space="preserve">e è l’unica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dimensio</w:t>
      </w:r>
      <w:r>
        <w:rPr>
          <w:rFonts w:ascii="Georgia" w:hAnsi="Georgia" w:cs="Helvetica Neue"/>
          <w:color w:val="2A2A2A"/>
          <w:sz w:val="26"/>
          <w:szCs w:val="26"/>
        </w:rPr>
        <w:t>ne della realtà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2081BB0D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2BF1A77C" w14:textId="71E541FE" w:rsidR="00A1158A" w:rsidRPr="00232598" w:rsidRDefault="0006321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Questo raggio, liberato nel tempo, cominciò 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permeare elettromagneticamente le menti di determinati umani, che erano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predispos</w:t>
      </w:r>
      <w:r>
        <w:rPr>
          <w:rFonts w:ascii="Georgia" w:hAnsi="Georgia" w:cs="Helvetica Neue"/>
          <w:color w:val="2A2A2A"/>
          <w:sz w:val="26"/>
          <w:szCs w:val="26"/>
        </w:rPr>
        <w:t>te per avviare il processo di diffondere una cultura della morte occultando la conoscenza delle 13 lune (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ch</w:t>
      </w:r>
      <w:r>
        <w:rPr>
          <w:rFonts w:ascii="Georgia" w:hAnsi="Georgia" w:cs="Helvetica Neue"/>
          <w:color w:val="2A2A2A"/>
          <w:sz w:val="26"/>
          <w:szCs w:val="26"/>
        </w:rPr>
        <w:t>e rappresentano la forza vitale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</w:t>
      </w:r>
      <w:r>
        <w:rPr>
          <w:rFonts w:ascii="Georgia" w:hAnsi="Georgia" w:cs="Helvetica Neue"/>
          <w:color w:val="2A2A2A"/>
          <w:sz w:val="26"/>
          <w:szCs w:val="26"/>
        </w:rPr>
        <w:t xml:space="preserve">l’energia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fe</w:t>
      </w:r>
      <w:r>
        <w:rPr>
          <w:rFonts w:ascii="Georgia" w:hAnsi="Georgia" w:cs="Helvetica Neue"/>
          <w:color w:val="2A2A2A"/>
          <w:sz w:val="26"/>
          <w:szCs w:val="26"/>
        </w:rPr>
        <w:t>mmi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n</w:t>
      </w:r>
      <w:r>
        <w:rPr>
          <w:rFonts w:ascii="Georgia" w:hAnsi="Georgia" w:cs="Helvetica Neue"/>
          <w:color w:val="2A2A2A"/>
          <w:sz w:val="26"/>
          <w:szCs w:val="26"/>
        </w:rPr>
        <w:t>ile e la resurrez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).</w:t>
      </w:r>
    </w:p>
    <w:p w14:paraId="70B2F7A4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1CD3463E" w14:textId="40BF32F1" w:rsidR="00A1158A" w:rsidRPr="00232598" w:rsidRDefault="0006321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Ne ri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sult</w:t>
      </w:r>
      <w:r>
        <w:rPr>
          <w:rFonts w:ascii="Georgia" w:hAnsi="Georgia" w:cs="Helvetica Neue"/>
          <w:color w:val="2A2A2A"/>
          <w:sz w:val="26"/>
          <w:szCs w:val="26"/>
        </w:rPr>
        <w:t>ò una inarrestabile degenerazione, unitamente all’amplificaz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 delle Guerre del Tempo sulla Terra (in cui sono coinvolti diversi sistemi stellari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).</w:t>
      </w:r>
    </w:p>
    <w:p w14:paraId="703A6F25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0CC6C83E" w14:textId="08BC7099" w:rsidR="00A1158A" w:rsidRPr="00232598" w:rsidRDefault="0006321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731540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Il raggio a bassa frequenza è correlato al cosiddetto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B77F63">
        <w:rPr>
          <w:rFonts w:ascii="Georgia" w:hAnsi="Georgia" w:cs="Helvetica Neue"/>
          <w:color w:val="2A2A2A"/>
          <w:sz w:val="26"/>
          <w:szCs w:val="26"/>
        </w:rPr>
        <w:t>“Furto del T</w:t>
      </w:r>
      <w:r>
        <w:rPr>
          <w:rFonts w:ascii="Georgia" w:hAnsi="Georgia" w:cs="Helvetica Neue"/>
          <w:color w:val="2A2A2A"/>
          <w:sz w:val="26"/>
          <w:szCs w:val="26"/>
        </w:rPr>
        <w:t>empo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”</w:t>
      </w:r>
      <w:r>
        <w:rPr>
          <w:rFonts w:ascii="Georgia" w:hAnsi="Georgia" w:cs="Helvetica Neue"/>
          <w:color w:val="2A2A2A"/>
          <w:sz w:val="26"/>
          <w:szCs w:val="26"/>
        </w:rPr>
        <w:t xml:space="preserve"> e al si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stem</w:t>
      </w:r>
      <w:r>
        <w:rPr>
          <w:rFonts w:ascii="Georgia" w:hAnsi="Georgia" w:cs="Helvetica Neue"/>
          <w:color w:val="2A2A2A"/>
          <w:sz w:val="26"/>
          <w:szCs w:val="26"/>
        </w:rPr>
        <w:t xml:space="preserve">a schiavistico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in</w:t>
      </w:r>
      <w:r>
        <w:rPr>
          <w:rFonts w:ascii="Georgia" w:hAnsi="Georgia" w:cs="Helvetica Neue"/>
          <w:color w:val="2A2A2A"/>
          <w:sz w:val="26"/>
          <w:szCs w:val="26"/>
        </w:rPr>
        <w:t xml:space="preserve"> cui ci ritroviamo; esso causò la nostra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amnesia </w:t>
      </w:r>
      <w:r w:rsidRPr="00232598">
        <w:rPr>
          <w:rFonts w:ascii="Georgia" w:hAnsi="Georgia" w:cs="Helvetica Neue"/>
          <w:color w:val="2A2A2A"/>
          <w:sz w:val="26"/>
          <w:szCs w:val="26"/>
        </w:rPr>
        <w:t>cosmic</w:t>
      </w:r>
      <w:r>
        <w:rPr>
          <w:rFonts w:ascii="Georgia" w:hAnsi="Georgia" w:cs="Helvetica Neue"/>
          <w:color w:val="2A2A2A"/>
          <w:sz w:val="26"/>
          <w:szCs w:val="26"/>
        </w:rPr>
        <w:t>a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 xml:space="preserve">collettiva, che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a sua volta è alla base della necessità del recupero della nostra autentica identità di esseri  multidimensionali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"https://1320frequencyshift.com/2017/10/05/las-vegas-and-maldek/unknown-5-3/"</w:instrTex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</w:p>
    <w:p w14:paraId="40FCB848" w14:textId="77777777" w:rsidR="00A1158A" w:rsidRPr="00232598" w:rsidRDefault="00A1158A" w:rsidP="004C41AD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6A8A55BF" wp14:editId="5808658A">
            <wp:extent cx="3696970" cy="2195830"/>
            <wp:effectExtent l="0" t="0" r="1143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801E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57DDD032" w14:textId="4E89FB97" w:rsidR="00A1158A" w:rsidRPr="00232598" w:rsidRDefault="00B77F63" w:rsidP="00B901AE">
      <w:pPr>
        <w:widowControl w:val="0"/>
        <w:autoSpaceDE w:val="0"/>
        <w:autoSpaceDN w:val="0"/>
        <w:adjustRightInd w:val="0"/>
        <w:jc w:val="center"/>
        <w:outlineLvl w:val="0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b/>
          <w:bCs/>
          <w:color w:val="2A2A2A"/>
          <w:sz w:val="26"/>
          <w:szCs w:val="26"/>
        </w:rPr>
        <w:t>Ritor</w:t>
      </w:r>
      <w:r w:rsidR="00B901AE">
        <w:rPr>
          <w:rFonts w:ascii="Georgia" w:hAnsi="Georgia" w:cs="Helvetica Neue"/>
          <w:b/>
          <w:bCs/>
          <w:color w:val="2A2A2A"/>
          <w:sz w:val="26"/>
          <w:szCs w:val="26"/>
        </w:rPr>
        <w:t>no a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 Las Vegas: 2017</w:t>
      </w:r>
    </w:p>
    <w:p w14:paraId="7388EB13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6AF1ABB" w14:textId="0A8F2F09" w:rsidR="00A1158A" w:rsidRPr="00232598" w:rsidRDefault="00B901AE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Il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Mandalay Bay Resort fu inaugurato il 2 marzo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1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999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Kin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108, </w:t>
      </w:r>
      <w:r>
        <w:rPr>
          <w:rFonts w:ascii="Georgia" w:hAnsi="Georgia" w:cs="Helvetica Neue"/>
          <w:color w:val="2A2A2A"/>
          <w:sz w:val="26"/>
          <w:szCs w:val="26"/>
        </w:rPr>
        <w:t>Stella Auto-Esis</w:t>
      </w:r>
      <w:r w:rsidR="00B77F63">
        <w:rPr>
          <w:rFonts w:ascii="Georgia" w:hAnsi="Georgia" w:cs="Helvetica Neue"/>
          <w:color w:val="2A2A2A"/>
          <w:sz w:val="26"/>
          <w:szCs w:val="26"/>
        </w:rPr>
        <w:t>tente Gialla. Si trova a fianco</w:t>
      </w:r>
      <w:r>
        <w:rPr>
          <w:rFonts w:ascii="Georgia" w:hAnsi="Georgia" w:cs="Helvetica Neue"/>
          <w:color w:val="2A2A2A"/>
          <w:sz w:val="26"/>
          <w:szCs w:val="26"/>
        </w:rPr>
        <w:t xml:space="preserve"> all’Hotel/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Casi</w:t>
      </w:r>
      <w:r>
        <w:rPr>
          <w:rFonts w:ascii="Georgia" w:hAnsi="Georgia" w:cs="Helvetica Neue"/>
          <w:color w:val="2A2A2A"/>
          <w:sz w:val="26"/>
          <w:szCs w:val="26"/>
        </w:rPr>
        <w:t xml:space="preserve">nò </w:t>
      </w:r>
      <w:r w:rsidRPr="00232598">
        <w:rPr>
          <w:rFonts w:ascii="Georgia" w:hAnsi="Georgia" w:cs="Helvetica Neue"/>
          <w:color w:val="2A2A2A"/>
          <w:sz w:val="26"/>
          <w:szCs w:val="26"/>
        </w:rPr>
        <w:t>Luxor</w:t>
      </w:r>
      <w:r>
        <w:rPr>
          <w:rFonts w:ascii="Georgia" w:hAnsi="Georgia" w:cs="Helvetica Neue"/>
          <w:color w:val="2A2A2A"/>
          <w:sz w:val="26"/>
          <w:szCs w:val="26"/>
        </w:rPr>
        <w:t>, il 9° albergo più grande del mondo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66A16840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592943CD" w14:textId="320C2478" w:rsidR="00A1158A" w:rsidRPr="00232598" w:rsidRDefault="00802616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La forma del Luxor è una pi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ramid</w:t>
      </w:r>
      <w:r>
        <w:rPr>
          <w:rFonts w:ascii="Georgia" w:hAnsi="Georgia" w:cs="Helvetica Neue"/>
          <w:color w:val="2A2A2A"/>
          <w:sz w:val="26"/>
          <w:szCs w:val="26"/>
        </w:rPr>
        <w:t>e simile nelle dimensioni alla Pi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ramid</w:t>
      </w:r>
      <w:r>
        <w:rPr>
          <w:rFonts w:ascii="Georgia" w:hAnsi="Georgia" w:cs="Helvetica Neue"/>
          <w:color w:val="2A2A2A"/>
          <w:sz w:val="26"/>
          <w:szCs w:val="26"/>
        </w:rPr>
        <w:t>e Rossa in Egit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t</w:t>
      </w:r>
      <w:r>
        <w:rPr>
          <w:rFonts w:ascii="Georgia" w:hAnsi="Georgia" w:cs="Helvetica Neue"/>
          <w:color w:val="2A2A2A"/>
          <w:sz w:val="26"/>
          <w:szCs w:val="26"/>
        </w:rPr>
        <w:t xml:space="preserve">o, e </w:t>
      </w:r>
      <w:r w:rsidR="00B77F63">
        <w:rPr>
          <w:rFonts w:ascii="Georgia" w:hAnsi="Georgia" w:cs="Helvetica Neue"/>
          <w:color w:val="2A2A2A"/>
          <w:sz w:val="26"/>
          <w:szCs w:val="26"/>
        </w:rPr>
        <w:t xml:space="preserve">il complesso </w:t>
      </w:r>
      <w:r>
        <w:rPr>
          <w:rFonts w:ascii="Georgia" w:hAnsi="Georgia" w:cs="Helvetica Neue"/>
          <w:color w:val="2A2A2A"/>
          <w:sz w:val="26"/>
          <w:szCs w:val="26"/>
        </w:rPr>
        <w:t>comprende anche una Sfinge e un Obelisco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1F1B0689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AD6814C" w14:textId="229E8BF4" w:rsidR="00A1158A" w:rsidRPr="00232598" w:rsidRDefault="00133BE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Simbolicamente, il Luxor è collegato da passerelle all’Excalibur (a nord) e al Mandalay Bay (a s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u</w:t>
      </w:r>
      <w:r>
        <w:rPr>
          <w:rFonts w:ascii="Georgia" w:hAnsi="Georgia" w:cs="Helvetica Neue"/>
          <w:color w:val="2A2A2A"/>
          <w:sz w:val="26"/>
          <w:szCs w:val="26"/>
        </w:rPr>
        <w:t>d). Ma la cosa più interessante è che ogni notte il Luxor proietta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/>
          <w:color w:val="2A2A2A"/>
          <w:sz w:val="26"/>
          <w:szCs w:val="26"/>
        </w:rPr>
        <w:t>il più potente raggio di luce del mondo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! </w:t>
      </w:r>
      <w:r w:rsidR="00B77F63">
        <w:rPr>
          <w:rFonts w:ascii="Georgia" w:hAnsi="Georgia" w:cs="Helvetica Neue"/>
          <w:color w:val="2A2A2A"/>
          <w:sz w:val="26"/>
          <w:szCs w:val="26"/>
        </w:rPr>
        <w:t>Curio</w:t>
      </w:r>
      <w:r>
        <w:rPr>
          <w:rFonts w:ascii="Georgia" w:hAnsi="Georgia" w:cs="Helvetica Neue"/>
          <w:color w:val="2A2A2A"/>
          <w:sz w:val="26"/>
          <w:szCs w:val="26"/>
        </w:rPr>
        <w:t>so, non è vero?</w:t>
      </w:r>
    </w:p>
    <w:p w14:paraId="422B1E0C" w14:textId="77777777" w:rsidR="00A1158A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"https://1320frequencyshift.com/2017/10/05/las-vegas-and-maldek/luxor-hotel-casino-las-vegas/"</w:instrText>
      </w:r>
      <w:r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552C4137" wp14:editId="1DCEABE8">
            <wp:extent cx="7620000" cy="4662170"/>
            <wp:effectExtent l="0" t="0" r="0" b="1143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7952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4436F2CA" w14:textId="0D9319F3" w:rsidR="00A1158A" w:rsidRPr="008A36FD" w:rsidRDefault="008A36FD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bCs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Il Luxor fu inaugurato il 13 ottobre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1993: Kin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223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</w:t>
      </w:r>
      <w:r>
        <w:rPr>
          <w:rFonts w:ascii="Georgia" w:hAnsi="Georgia" w:cs="Helvetica Neue"/>
          <w:color w:val="2A2A2A"/>
          <w:sz w:val="26"/>
          <w:szCs w:val="26"/>
        </w:rPr>
        <w:t xml:space="preserve">Notte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Lunar</w:t>
      </w:r>
      <w:r>
        <w:rPr>
          <w:rFonts w:ascii="Georgia" w:hAnsi="Georgia" w:cs="Helvetica Neue"/>
          <w:color w:val="2A2A2A"/>
          <w:sz w:val="26"/>
          <w:szCs w:val="26"/>
        </w:rPr>
        <w:t>e</w:t>
      </w:r>
      <w:r w:rsidRPr="008A36FD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Blu, segno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Saturn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>o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.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bCs/>
          <w:color w:val="2A2A2A"/>
          <w:sz w:val="26"/>
          <w:szCs w:val="26"/>
        </w:rPr>
        <w:t>Durante la sua costruzione vi furono diversi</w:t>
      </w:r>
      <w:r>
        <w:rPr>
          <w:rFonts w:ascii="Georgia" w:hAnsi="Georgia" w:cs="Helvetica Neue"/>
          <w:color w:val="2A2A2A"/>
          <w:sz w:val="26"/>
          <w:szCs w:val="26"/>
        </w:rPr>
        <w:t xml:space="preserve"> incidenti mortali sul lavoro, alcuni suicidi e una gran quantità di avvistamenti UFO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0B0D0B79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0E7DDD81" w14:textId="3DF512E1" w:rsidR="00A1158A" w:rsidRPr="00232598" w:rsidRDefault="00301093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Il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Lu</w:t>
      </w:r>
      <w:r>
        <w:rPr>
          <w:rFonts w:ascii="Georgia" w:hAnsi="Georgia" w:cs="Helvetica Neue"/>
          <w:color w:val="2A2A2A"/>
          <w:sz w:val="26"/>
          <w:szCs w:val="26"/>
        </w:rPr>
        <w:t>xor è alto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 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365</w:t>
      </w:r>
      <w:r w:rsidR="003A00CE">
        <w:rPr>
          <w:rFonts w:ascii="Georgia" w:hAnsi="Georgia" w:cs="Helvetica Neue"/>
          <w:color w:val="2A2A2A"/>
          <w:sz w:val="26"/>
          <w:szCs w:val="26"/>
        </w:rPr>
        <w:t xml:space="preserve"> piedi</w:t>
      </w:r>
      <w:r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3A00CE">
        <w:rPr>
          <w:rFonts w:ascii="Georgia" w:hAnsi="Georgia" w:cs="Helvetica Neue"/>
          <w:color w:val="2A2A2A"/>
          <w:sz w:val="26"/>
          <w:szCs w:val="26"/>
        </w:rPr>
        <w:t>e il suo numero civico è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39</w:t>
      </w:r>
      <w:r w:rsidR="003A00CE">
        <w:rPr>
          <w:rFonts w:ascii="Georgia" w:hAnsi="Georgia" w:cs="Helvetica Neue"/>
          <w:color w:val="2A2A2A"/>
          <w:sz w:val="26"/>
          <w:szCs w:val="26"/>
        </w:rPr>
        <w:t>00 (3 x 1300). Fa venire in mente Thoth, il dio Egizio associato alla creaz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 w:rsidR="003A00CE">
        <w:rPr>
          <w:rFonts w:ascii="Georgia" w:hAnsi="Georgia" w:cs="Helvetica Neue"/>
          <w:color w:val="2A2A2A"/>
          <w:sz w:val="26"/>
          <w:szCs w:val="26"/>
        </w:rPr>
        <w:t xml:space="preserve">e del </w:t>
      </w:r>
      <w:r w:rsidR="003A00CE" w:rsidRPr="00232598">
        <w:rPr>
          <w:rFonts w:ascii="Georgia" w:hAnsi="Georgia" w:cs="Helvetica Neue"/>
          <w:color w:val="2A2A2A"/>
          <w:sz w:val="26"/>
          <w:szCs w:val="26"/>
        </w:rPr>
        <w:t>calendar</w:t>
      </w:r>
      <w:r w:rsidR="003A00CE">
        <w:rPr>
          <w:rFonts w:ascii="Georgia" w:hAnsi="Georgia" w:cs="Helvetica Neue"/>
          <w:color w:val="2A2A2A"/>
          <w:sz w:val="26"/>
          <w:szCs w:val="26"/>
        </w:rPr>
        <w:t>io di</w:t>
      </w:r>
      <w:r w:rsidR="003A00CE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365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3A00CE">
        <w:rPr>
          <w:rFonts w:ascii="Georgia" w:hAnsi="Georgia" w:cs="Helvetica Neue"/>
          <w:color w:val="2A2A2A"/>
          <w:sz w:val="26"/>
          <w:szCs w:val="26"/>
        </w:rPr>
        <w:t>giorni il cui capodanno coincide con la data della levata eliaca della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st</w:t>
      </w:r>
      <w:r w:rsidR="003A00CE">
        <w:rPr>
          <w:rFonts w:ascii="Georgia" w:hAnsi="Georgia" w:cs="Helvetica Neue"/>
          <w:color w:val="2A2A2A"/>
          <w:sz w:val="26"/>
          <w:szCs w:val="26"/>
        </w:rPr>
        <w:t>ella Sirio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. </w:t>
      </w:r>
      <w:r w:rsidR="00B77F63">
        <w:rPr>
          <w:rFonts w:ascii="Georgia" w:hAnsi="Georgia" w:cs="Helvetica Neue"/>
          <w:color w:val="2A2A2A"/>
          <w:sz w:val="26"/>
          <w:szCs w:val="26"/>
        </w:rPr>
        <w:t>È lo stesso giorno</w:t>
      </w:r>
      <w:r w:rsidR="003A00CE">
        <w:rPr>
          <w:rFonts w:ascii="Georgia" w:hAnsi="Georgia" w:cs="Helvetica Neue"/>
          <w:color w:val="2A2A2A"/>
          <w:sz w:val="26"/>
          <w:szCs w:val="26"/>
        </w:rPr>
        <w:t xml:space="preserve"> in cui inizia il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calendar</w:t>
      </w:r>
      <w:r w:rsidR="003A00CE">
        <w:rPr>
          <w:rFonts w:ascii="Georgia" w:hAnsi="Georgia" w:cs="Helvetica Neue"/>
          <w:color w:val="2A2A2A"/>
          <w:sz w:val="26"/>
          <w:szCs w:val="26"/>
        </w:rPr>
        <w:t>io delle 13 Lune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0DA7485A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58F57CB" w14:textId="6CA3EAC8" w:rsidR="00A1158A" w:rsidRPr="00232598" w:rsidRDefault="003A00CE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La maggior parte delle piramidi furono costruite in allineamento con il pi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anet</w:t>
      </w:r>
      <w:r>
        <w:rPr>
          <w:rFonts w:ascii="Georgia" w:hAnsi="Georgia" w:cs="Helvetica Neue"/>
          <w:color w:val="2A2A2A"/>
          <w:sz w:val="26"/>
          <w:szCs w:val="26"/>
        </w:rPr>
        <w:t>a Venere, le stelle di Sirio e la costellaz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 di</w:t>
      </w:r>
      <w:r w:rsidRPr="003A00CE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color w:val="2A2A2A"/>
          <w:sz w:val="26"/>
          <w:szCs w:val="26"/>
        </w:rPr>
        <w:t>Orion</w:t>
      </w:r>
      <w:r>
        <w:rPr>
          <w:rFonts w:ascii="Georgia" w:hAnsi="Georgia" w:cs="Helvetica Neue"/>
          <w:color w:val="2A2A2A"/>
          <w:sz w:val="26"/>
          <w:szCs w:val="26"/>
        </w:rPr>
        <w:t>e. Nell’antico Egit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t</w:t>
      </w:r>
      <w:r>
        <w:rPr>
          <w:rFonts w:ascii="Georgia" w:hAnsi="Georgia" w:cs="Helvetica Neue"/>
          <w:color w:val="2A2A2A"/>
          <w:sz w:val="26"/>
          <w:szCs w:val="26"/>
        </w:rPr>
        <w:t>o, la costellaz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color w:val="2A2A2A"/>
          <w:sz w:val="26"/>
          <w:szCs w:val="26"/>
        </w:rPr>
        <w:t>Orion</w:t>
      </w:r>
      <w:r>
        <w:rPr>
          <w:rFonts w:ascii="Georgia" w:hAnsi="Georgia" w:cs="Helvetica Neue"/>
          <w:color w:val="2A2A2A"/>
          <w:sz w:val="26"/>
          <w:szCs w:val="26"/>
        </w:rPr>
        <w:t>e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è rappresentata da Osiride, dio dei morti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4728024D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64ED31F7" w14:textId="7DE213EE" w:rsidR="00A1158A" w:rsidRPr="00232598" w:rsidRDefault="00653272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Osiride fu ucciso e smembrato in 14 pezzi da Set, dio della distruz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ion</w:t>
      </w:r>
      <w:r>
        <w:rPr>
          <w:rFonts w:ascii="Georgia" w:hAnsi="Georgia" w:cs="Helvetica Neue"/>
          <w:color w:val="2A2A2A"/>
          <w:sz w:val="26"/>
          <w:szCs w:val="26"/>
        </w:rPr>
        <w:t>e, del caos e della morte. 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Isi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>de</w:t>
      </w:r>
      <w:r>
        <w:rPr>
          <w:rFonts w:ascii="Georgia" w:hAnsi="Georgia" w:cs="Helvetica Neue"/>
          <w:bCs/>
          <w:color w:val="2A2A2A"/>
          <w:sz w:val="26"/>
          <w:szCs w:val="26"/>
        </w:rPr>
        <w:t>, sua moglie,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riassemblò i pezzi e lo riportò in vita il tempo necessario per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conce</w:t>
      </w:r>
      <w:r>
        <w:rPr>
          <w:rFonts w:ascii="Georgia" w:hAnsi="Georgia" w:cs="Helvetica Neue"/>
          <w:color w:val="2A2A2A"/>
          <w:sz w:val="26"/>
          <w:szCs w:val="26"/>
        </w:rPr>
        <w:t>pire un figlio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, Horu</w:t>
      </w:r>
      <w:r>
        <w:rPr>
          <w:rFonts w:ascii="Georgia" w:hAnsi="Georgia" w:cs="Helvetica Neue"/>
          <w:color w:val="2A2A2A"/>
          <w:sz w:val="26"/>
          <w:szCs w:val="26"/>
        </w:rPr>
        <w:t>s. Horus in seguito si sarebbe vendicato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Set</w:t>
      </w:r>
      <w:r w:rsidR="00B77F63">
        <w:rPr>
          <w:rFonts w:ascii="Georgia" w:hAnsi="Georgia" w:cs="Helvetica Neue"/>
          <w:color w:val="2A2A2A"/>
          <w:sz w:val="26"/>
          <w:szCs w:val="26"/>
        </w:rPr>
        <w:t>h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7AA2C371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5130C9C6" w14:textId="65239BA0" w:rsidR="00A1158A" w:rsidRPr="00232598" w:rsidRDefault="00C32EE2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Originariamente,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Set</w:t>
      </w:r>
      <w:r w:rsidR="00B77F63">
        <w:rPr>
          <w:rFonts w:ascii="Georgia" w:hAnsi="Georgia" w:cs="Helvetica Neue"/>
          <w:color w:val="2A2A2A"/>
          <w:sz w:val="26"/>
          <w:szCs w:val="26"/>
        </w:rPr>
        <w:t>h</w:t>
      </w:r>
      <w:r>
        <w:rPr>
          <w:rFonts w:ascii="Georgia" w:hAnsi="Georgia" w:cs="Helvetica Neue"/>
          <w:color w:val="2A2A2A"/>
          <w:sz w:val="26"/>
          <w:szCs w:val="26"/>
        </w:rPr>
        <w:t xml:space="preserve"> era venerato come dio del vento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 xml:space="preserve">e delle tempeste del deserto. La parola egizia per dire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desert</w:t>
      </w:r>
      <w:r>
        <w:rPr>
          <w:rFonts w:ascii="Georgia" w:hAnsi="Georgia" w:cs="Helvetica Neue"/>
          <w:color w:val="2A2A2A"/>
          <w:sz w:val="26"/>
          <w:szCs w:val="26"/>
        </w:rPr>
        <w:t xml:space="preserve">o era 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Tesherit,</w:t>
      </w:r>
      <w:r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simile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a</w:t>
      </w:r>
      <w:r w:rsidR="007C3A9A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Tesher</w:t>
      </w:r>
      <w:r w:rsidR="007C3A9A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, </w:t>
      </w:r>
      <w:r w:rsidR="007C3A9A">
        <w:rPr>
          <w:rFonts w:ascii="Georgia" w:hAnsi="Georgia" w:cs="Helvetica Neue"/>
          <w:iCs/>
          <w:color w:val="2A2A2A"/>
          <w:sz w:val="26"/>
          <w:szCs w:val="26"/>
        </w:rPr>
        <w:t>che vuol dire rosso</w:t>
      </w:r>
      <w:r w:rsidR="007330FA">
        <w:rPr>
          <w:rFonts w:ascii="Georgia" w:hAnsi="Georgia" w:cs="Helvetica Neue"/>
          <w:color w:val="2A2A2A"/>
          <w:sz w:val="26"/>
          <w:szCs w:val="26"/>
        </w:rPr>
        <w:t>. Tutto questo è interessante, se pensiamo ad una piramide egizia nel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desert</w:t>
      </w:r>
      <w:r w:rsidR="007330FA">
        <w:rPr>
          <w:rFonts w:ascii="Georgia" w:hAnsi="Georgia" w:cs="Helvetica Neue"/>
          <w:color w:val="2A2A2A"/>
          <w:sz w:val="26"/>
          <w:szCs w:val="26"/>
        </w:rPr>
        <w:t>o di</w:t>
      </w:r>
      <w:r w:rsidR="007330FA" w:rsidRPr="007330FA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7330FA" w:rsidRPr="00232598">
        <w:rPr>
          <w:rFonts w:ascii="Georgia" w:hAnsi="Georgia" w:cs="Helvetica Neue"/>
          <w:color w:val="2A2A2A"/>
          <w:sz w:val="26"/>
          <w:szCs w:val="26"/>
        </w:rPr>
        <w:t>Las Vegas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57B9975B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05F06384" w14:textId="4BB770CF" w:rsidR="00A1158A" w:rsidRPr="00232598" w:rsidRDefault="00A860F3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Set</w:t>
      </w:r>
      <w:r w:rsidR="00B77F63">
        <w:rPr>
          <w:rFonts w:ascii="Georgia" w:hAnsi="Georgia" w:cs="Helvetica Neue"/>
          <w:color w:val="2A2A2A"/>
          <w:sz w:val="26"/>
          <w:szCs w:val="26"/>
        </w:rPr>
        <w:t>h</w:t>
      </w:r>
      <w:r>
        <w:rPr>
          <w:rFonts w:ascii="Georgia" w:hAnsi="Georgia" w:cs="Helvetica Neue"/>
          <w:color w:val="2A2A2A"/>
          <w:sz w:val="26"/>
          <w:szCs w:val="26"/>
        </w:rPr>
        <w:t xml:space="preserve"> e Horus continuano la loro guerra per il controllo del mondo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</w:t>
      </w:r>
      <w:r w:rsidR="00881A4D">
        <w:rPr>
          <w:rFonts w:ascii="Georgia" w:hAnsi="Georgia" w:cs="Helvetica Neue"/>
          <w:color w:val="2A2A2A"/>
          <w:sz w:val="26"/>
          <w:szCs w:val="26"/>
        </w:rPr>
        <w:t>dando vita al conflit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t</w:t>
      </w:r>
      <w:r w:rsidR="00881A4D">
        <w:rPr>
          <w:rFonts w:ascii="Georgia" w:hAnsi="Georgia" w:cs="Helvetica Neue"/>
          <w:color w:val="2A2A2A"/>
          <w:sz w:val="26"/>
          <w:szCs w:val="26"/>
        </w:rPr>
        <w:t xml:space="preserve">o epico del bene contro il male. Thoth (detto anche Tehuti o Hermes) è l’unico dio in grado di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control</w:t>
      </w:r>
      <w:r w:rsidR="00881A4D">
        <w:rPr>
          <w:rFonts w:ascii="Georgia" w:hAnsi="Georgia" w:cs="Helvetica Neue"/>
          <w:color w:val="2A2A2A"/>
          <w:sz w:val="26"/>
          <w:szCs w:val="26"/>
        </w:rPr>
        <w:t>lare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Set</w:t>
      </w:r>
      <w:r w:rsidR="00B77F63">
        <w:rPr>
          <w:rFonts w:ascii="Georgia" w:hAnsi="Georgia" w:cs="Helvetica Neue"/>
          <w:color w:val="2A2A2A"/>
          <w:sz w:val="26"/>
          <w:szCs w:val="26"/>
        </w:rPr>
        <w:t>h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7226702E" w14:textId="77777777" w:rsidR="00A1158A" w:rsidRPr="00232598" w:rsidRDefault="00A1158A" w:rsidP="004C41AD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Helvetica Neue"/>
          <w:color w:val="2A2A2A"/>
          <w:sz w:val="26"/>
          <w:szCs w:val="26"/>
        </w:rPr>
        <w:instrText>HYPERLINK "https://1320frequencyshift.com/2017/10/05/las-vegas-and-maldek/draco_and_ursa_minor/"</w:instrText>
      </w:r>
      <w:r w:rsidRPr="00232598">
        <w:rPr>
          <w:rFonts w:ascii="Georgia" w:hAnsi="Georgia" w:cs="Helvetica Neue"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1CA59D5A" wp14:editId="189256C5">
            <wp:extent cx="5283200" cy="7608570"/>
            <wp:effectExtent l="0" t="0" r="0" b="1143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6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7B83" w14:textId="77777777" w:rsidR="002B1191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color w:val="2A2A2A"/>
          <w:sz w:val="26"/>
          <w:szCs w:val="26"/>
        </w:rPr>
        <w:fldChar w:fldCharType="end"/>
      </w:r>
    </w:p>
    <w:p w14:paraId="72513285" w14:textId="0565F10C" w:rsidR="00A1158A" w:rsidRPr="00232598" w:rsidRDefault="00881A4D" w:rsidP="00881A4D">
      <w:pPr>
        <w:widowControl w:val="0"/>
        <w:autoSpaceDE w:val="0"/>
        <w:autoSpaceDN w:val="0"/>
        <w:adjustRightInd w:val="0"/>
        <w:jc w:val="center"/>
        <w:outlineLvl w:val="0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b/>
          <w:bCs/>
          <w:color w:val="2A2A2A"/>
          <w:sz w:val="26"/>
          <w:szCs w:val="26"/>
        </w:rPr>
        <w:t>La Costellaz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ion</w:t>
      </w:r>
      <w:r>
        <w:rPr>
          <w:rFonts w:ascii="Georgia" w:hAnsi="Georgia" w:cs="Helvetica Neue"/>
          <w:b/>
          <w:bCs/>
          <w:color w:val="2A2A2A"/>
          <w:sz w:val="26"/>
          <w:szCs w:val="26"/>
        </w:rPr>
        <w:t>e del Drago</w:t>
      </w:r>
    </w:p>
    <w:p w14:paraId="300C01AB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57A8BF95" w14:textId="762518B4" w:rsidR="00A1158A" w:rsidRPr="00232598" w:rsidRDefault="00C75769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A partire da s</w:t>
      </w:r>
      <w:r w:rsidR="00B77F63">
        <w:rPr>
          <w:rFonts w:ascii="Georgia" w:hAnsi="Georgia" w:cs="Helvetica Neue"/>
          <w:color w:val="2A2A2A"/>
          <w:sz w:val="26"/>
          <w:szCs w:val="26"/>
        </w:rPr>
        <w:t>ei giorni dopo la strage di Las Vegas, nel kin Terra Ri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sonant</w:t>
      </w:r>
      <w:r w:rsidR="00B77F63">
        <w:rPr>
          <w:rFonts w:ascii="Georgia" w:hAnsi="Georgia" w:cs="Helvetica Neue"/>
          <w:color w:val="2A2A2A"/>
          <w:sz w:val="26"/>
          <w:szCs w:val="26"/>
        </w:rPr>
        <w:t>e Rossa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(</w:t>
      </w:r>
      <w:r w:rsidR="00B77F63">
        <w:rPr>
          <w:rFonts w:ascii="Georgia" w:hAnsi="Georgia" w:cs="Helvetica Neue"/>
          <w:color w:val="2A2A2A"/>
          <w:sz w:val="26"/>
          <w:szCs w:val="26"/>
        </w:rPr>
        <w:t>7 ottobre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=</w:t>
      </w:r>
      <w:r w:rsidR="00B77F63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10-7), </w:t>
      </w:r>
      <w:r w:rsidR="00A76640" w:rsidRPr="00A76640">
        <w:rPr>
          <w:rFonts w:ascii="Georgia" w:hAnsi="Georgia" w:cs="Helvetica Neue"/>
          <w:bCs/>
          <w:color w:val="2A2A2A"/>
          <w:sz w:val="26"/>
          <w:szCs w:val="26"/>
        </w:rPr>
        <w:t xml:space="preserve">è attesa la pioggia di </w:t>
      </w:r>
      <w:r w:rsidR="00A76640">
        <w:rPr>
          <w:rFonts w:ascii="Georgia" w:hAnsi="Georgia" w:cs="Helvetica Neue"/>
          <w:color w:val="2A2A2A"/>
          <w:sz w:val="26"/>
          <w:szCs w:val="26"/>
        </w:rPr>
        <w:t xml:space="preserve">comete dette </w:t>
      </w:r>
      <w:r w:rsidR="00A76640" w:rsidRPr="00A76640">
        <w:rPr>
          <w:rFonts w:ascii="Georgia" w:hAnsi="Georgia" w:cs="Helvetica Neue"/>
          <w:i/>
          <w:color w:val="2A2A2A"/>
          <w:sz w:val="26"/>
          <w:szCs w:val="26"/>
        </w:rPr>
        <w:t>Draconidi</w:t>
      </w:r>
      <w:r w:rsidR="00A76640">
        <w:rPr>
          <w:rFonts w:ascii="Georgia" w:hAnsi="Georgia" w:cs="Helvetica Neue"/>
          <w:color w:val="2A2A2A"/>
          <w:sz w:val="26"/>
          <w:szCs w:val="26"/>
        </w:rPr>
        <w:t>, provenienti dalla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76640">
        <w:rPr>
          <w:rFonts w:ascii="Georgia" w:hAnsi="Georgia" w:cs="Helvetica Neue"/>
          <w:color w:val="2A2A2A"/>
          <w:sz w:val="26"/>
          <w:szCs w:val="26"/>
        </w:rPr>
        <w:t>Costellaz</w:t>
      </w:r>
      <w:r w:rsidR="00A76640" w:rsidRPr="00232598">
        <w:rPr>
          <w:rFonts w:ascii="Georgia" w:hAnsi="Georgia" w:cs="Helvetica Neue"/>
          <w:color w:val="2A2A2A"/>
          <w:sz w:val="26"/>
          <w:szCs w:val="26"/>
        </w:rPr>
        <w:t>ion</w:t>
      </w:r>
      <w:r w:rsidR="00A76640">
        <w:rPr>
          <w:rFonts w:ascii="Georgia" w:hAnsi="Georgia" w:cs="Helvetica Neue"/>
          <w:color w:val="2A2A2A"/>
          <w:sz w:val="26"/>
          <w:szCs w:val="26"/>
        </w:rPr>
        <w:t>e del</w:t>
      </w:r>
      <w:r w:rsidR="00A76640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A76640">
        <w:rPr>
          <w:rFonts w:ascii="Georgia" w:hAnsi="Georgia" w:cs="Helvetica Neue"/>
          <w:color w:val="2A2A2A"/>
          <w:sz w:val="26"/>
          <w:szCs w:val="26"/>
        </w:rPr>
        <w:t>Drag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o</w:t>
      </w:r>
      <w:r w:rsidR="00A76640">
        <w:rPr>
          <w:rFonts w:ascii="Georgia" w:hAnsi="Georgia" w:cs="Helvetica Neue"/>
          <w:color w:val="2A2A2A"/>
          <w:sz w:val="26"/>
          <w:szCs w:val="26"/>
        </w:rPr>
        <w:t>. Terra Risonante Rossa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, Kin 137</w:t>
      </w:r>
      <w:r w:rsidR="00A76640">
        <w:rPr>
          <w:rFonts w:ascii="Georgia" w:hAnsi="Georgia" w:cs="Helvetica Neue"/>
          <w:color w:val="2A2A2A"/>
          <w:sz w:val="26"/>
          <w:szCs w:val="26"/>
        </w:rPr>
        <w:t>, è associata ad Ah Vuc Ti Kab, il Signore del Centro della Terra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7FCA9563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19D1E423" w14:textId="16595F47" w:rsidR="00A1158A" w:rsidRPr="00232598" w:rsidRDefault="00B25B2F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Cavalcando lo Zuvuya all’indietro, a quando 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e </w:t>
      </w:r>
      <w:r>
        <w:rPr>
          <w:rFonts w:ascii="Georgia" w:hAnsi="Georgia" w:cs="Helvetica Neue"/>
          <w:color w:val="2A2A2A"/>
          <w:sz w:val="26"/>
          <w:szCs w:val="26"/>
        </w:rPr>
        <w:t>piramidi furono originariamente costruite, la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st</w:t>
      </w:r>
      <w:r>
        <w:rPr>
          <w:rFonts w:ascii="Georgia" w:hAnsi="Georgia" w:cs="Helvetica Neue"/>
          <w:color w:val="2A2A2A"/>
          <w:sz w:val="26"/>
          <w:szCs w:val="26"/>
        </w:rPr>
        <w:t>ella</w:t>
      </w:r>
      <w:r w:rsidR="00AC56A2">
        <w:rPr>
          <w:rFonts w:ascii="Georgia" w:hAnsi="Georgia" w:cs="Helvetica Neue"/>
          <w:color w:val="2A2A2A"/>
          <w:sz w:val="26"/>
          <w:szCs w:val="26"/>
        </w:rPr>
        <w:t xml:space="preserve"> che indicava i</w:t>
      </w:r>
      <w:r>
        <w:rPr>
          <w:rFonts w:ascii="Georgia" w:hAnsi="Georgia" w:cs="Helvetica Neue"/>
          <w:color w:val="2A2A2A"/>
          <w:sz w:val="26"/>
          <w:szCs w:val="26"/>
        </w:rPr>
        <w:t xml:space="preserve">l Polo Nord era </w:t>
      </w:r>
      <w:r w:rsidRPr="00AC56A2">
        <w:rPr>
          <w:rFonts w:ascii="Georgia" w:hAnsi="Georgia" w:cs="Helvetica Neue"/>
          <w:i/>
          <w:color w:val="2A2A2A"/>
          <w:sz w:val="26"/>
          <w:szCs w:val="26"/>
        </w:rPr>
        <w:t>Thuban</w:t>
      </w:r>
      <w:r w:rsidR="00AC56A2">
        <w:rPr>
          <w:rFonts w:ascii="Georgia" w:hAnsi="Georgia" w:cs="Helvetica Neue"/>
          <w:color w:val="2A2A2A"/>
          <w:sz w:val="26"/>
          <w:szCs w:val="26"/>
        </w:rPr>
        <w:t xml:space="preserve"> (</w:t>
      </w:r>
      <w:r w:rsidR="00AC56A2">
        <w:rPr>
          <w:rFonts w:ascii="Georgia" w:hAnsi="Georgia" w:cs="Helvetica Neue"/>
          <w:i/>
          <w:color w:val="2A2A2A"/>
          <w:sz w:val="26"/>
          <w:szCs w:val="26"/>
        </w:rPr>
        <w:t xml:space="preserve">il sottile </w:t>
      </w:r>
      <w:r w:rsidR="00AC56A2">
        <w:rPr>
          <w:rFonts w:ascii="Georgia" w:hAnsi="Georgia" w:cs="Helvetica Neue"/>
          <w:color w:val="2A2A2A"/>
          <w:sz w:val="26"/>
          <w:szCs w:val="26"/>
        </w:rPr>
        <w:t>in ebraico, NdT)</w:t>
      </w:r>
      <w:r>
        <w:rPr>
          <w:rFonts w:ascii="Georgia" w:hAnsi="Georgia" w:cs="Helvetica Neue"/>
          <w:color w:val="2A2A2A"/>
          <w:sz w:val="26"/>
          <w:szCs w:val="26"/>
        </w:rPr>
        <w:t xml:space="preserve">, anch’essa nella costellazione del Drago. </w:t>
      </w:r>
      <w:r w:rsidR="00AC56A2">
        <w:rPr>
          <w:rFonts w:ascii="Georgia" w:hAnsi="Georgia" w:cs="Helvetica Neue"/>
          <w:color w:val="2A2A2A"/>
          <w:sz w:val="26"/>
          <w:szCs w:val="26"/>
        </w:rPr>
        <w:t xml:space="preserve">Oggi è la stella </w:t>
      </w:r>
      <w:r w:rsidR="00AC56A2" w:rsidRPr="00AC56A2">
        <w:rPr>
          <w:rFonts w:ascii="Georgia" w:hAnsi="Georgia" w:cs="Helvetica Neue"/>
          <w:i/>
          <w:color w:val="2A2A2A"/>
          <w:sz w:val="26"/>
          <w:szCs w:val="26"/>
        </w:rPr>
        <w:t>Polaris</w:t>
      </w:r>
      <w:r w:rsidR="00AC56A2">
        <w:rPr>
          <w:rFonts w:ascii="Georgia" w:hAnsi="Georgia" w:cs="Helvetica Neue"/>
          <w:color w:val="2A2A2A"/>
          <w:sz w:val="26"/>
          <w:szCs w:val="26"/>
        </w:rPr>
        <w:t xml:space="preserve"> ad indicare il Polo Nord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.</w:t>
      </w:r>
    </w:p>
    <w:p w14:paraId="2429DF38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75652C46" w14:textId="7CAF38E4" w:rsidR="00A1158A" w:rsidRPr="00232598" w:rsidRDefault="00085BCF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>La Storia cosmica racconta che durante 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e</w:t>
      </w:r>
      <w:r>
        <w:rPr>
          <w:rFonts w:ascii="Georgia" w:hAnsi="Georgia" w:cs="Helvetica Neue"/>
          <w:color w:val="2A2A2A"/>
          <w:sz w:val="26"/>
          <w:szCs w:val="26"/>
        </w:rPr>
        <w:t xml:space="preserve"> guerre Drag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o-Orion</w:t>
      </w:r>
      <w:r>
        <w:rPr>
          <w:rFonts w:ascii="Georgia" w:hAnsi="Georgia" w:cs="Helvetica Neue"/>
          <w:color w:val="2A2A2A"/>
          <w:sz w:val="26"/>
          <w:szCs w:val="26"/>
        </w:rPr>
        <w:t xml:space="preserve">e, Lyra fu brutalmente attaccata ed i sopravvissuti della razza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Lyr</w:t>
      </w:r>
      <w:r>
        <w:rPr>
          <w:rFonts w:ascii="Georgia" w:hAnsi="Georgia" w:cs="Helvetica Neue"/>
          <w:color w:val="2A2A2A"/>
          <w:sz w:val="26"/>
          <w:szCs w:val="26"/>
        </w:rPr>
        <w:t>ia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n</w:t>
      </w:r>
      <w:r>
        <w:rPr>
          <w:rFonts w:ascii="Georgia" w:hAnsi="Georgia" w:cs="Helvetica Neue"/>
          <w:color w:val="2A2A2A"/>
          <w:sz w:val="26"/>
          <w:szCs w:val="26"/>
        </w:rPr>
        <w:t>a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>
        <w:rPr>
          <w:rFonts w:ascii="Georgia" w:hAnsi="Georgia" w:cs="Helvetica Neue"/>
          <w:color w:val="2A2A2A"/>
          <w:sz w:val="26"/>
          <w:szCs w:val="26"/>
        </w:rPr>
        <w:t>trasmigrarono verso altri sistemi stellari tra cui la Via Lattea, e si stabilirono su Marte e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Maldek.</w:t>
      </w:r>
    </w:p>
    <w:p w14:paraId="45607DD4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2A2A2A"/>
          <w:sz w:val="26"/>
          <w:szCs w:val="26"/>
        </w:rPr>
      </w:pPr>
    </w:p>
    <w:p w14:paraId="7A06E92D" w14:textId="763C4813" w:rsidR="008A0B87" w:rsidRDefault="008A0B87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2A2A2A"/>
          <w:sz w:val="26"/>
          <w:szCs w:val="26"/>
        </w:rPr>
      </w:pPr>
      <w:r>
        <w:rPr>
          <w:rFonts w:ascii="Georgia" w:hAnsi="Georgia" w:cs="Georgia"/>
          <w:i/>
          <w:iCs/>
          <w:color w:val="2A2A2A"/>
          <w:sz w:val="26"/>
          <w:szCs w:val="26"/>
        </w:rPr>
        <w:t>La Terra sta prendendo ora la stessa strada di Lucifero-Maldek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 xml:space="preserve">. 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L’energia a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tomic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a su quei pi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anet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i ne causò la totale distruz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ion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e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 xml:space="preserve">. 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Ma questo non accadrà alla Terra; i nostri fratelli dello spazio non permetteranno che la Terra faccia la stessa fine di Maldek. Cio saranno catastrofi, certo, ma accoglietele con una preghi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er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 xml:space="preserve">a sulle </w:t>
      </w:r>
      <w:r w:rsidR="00332F0C">
        <w:rPr>
          <w:rFonts w:ascii="Georgia" w:hAnsi="Georgia" w:cs="Georgia"/>
          <w:i/>
          <w:iCs/>
          <w:color w:val="2A2A2A"/>
          <w:sz w:val="26"/>
          <w:szCs w:val="26"/>
        </w:rPr>
        <w:t>vostre labbra e con la gioia nel vostr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o cuore</w:t>
      </w:r>
      <w:r w:rsidR="00332F0C">
        <w:rPr>
          <w:rFonts w:ascii="Georgia" w:hAnsi="Georgia" w:cs="Georgia"/>
          <w:i/>
          <w:iCs/>
          <w:color w:val="2A2A2A"/>
          <w:sz w:val="26"/>
          <w:szCs w:val="26"/>
        </w:rPr>
        <w:t>, poiché è segno che</w:t>
      </w:r>
      <w:r w:rsidR="00EF0734">
        <w:rPr>
          <w:rFonts w:ascii="Georgia" w:hAnsi="Georgia" w:cs="Georgia"/>
          <w:i/>
          <w:iCs/>
          <w:color w:val="2A2A2A"/>
          <w:sz w:val="26"/>
          <w:szCs w:val="26"/>
        </w:rPr>
        <w:t xml:space="preserve"> la vostra salvezza si avvicina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.                                        </w:t>
      </w:r>
    </w:p>
    <w:p w14:paraId="21C8065C" w14:textId="762C5B28" w:rsidR="00A1158A" w:rsidRPr="00232598" w:rsidRDefault="00A1158A" w:rsidP="008A0B87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i/>
          <w:iCs/>
          <w:color w:val="2A2A2A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t>— George Williamson Hunt</w:t>
      </w:r>
    </w:p>
    <w:p w14:paraId="11A8B0D2" w14:textId="77777777" w:rsidR="00A1158A" w:rsidRPr="00232598" w:rsidRDefault="00A1158A" w:rsidP="004C41AD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instrText>HYPERLINK "https://1320frequencyshift.com/2017/10/05/las-vegas-and-maldek/unknown-6-3/"</w:instrText>
      </w: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41178B93" wp14:editId="3F524F3C">
            <wp:extent cx="2872740" cy="2833370"/>
            <wp:effectExtent l="0" t="0" r="0" b="1143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2103" w14:textId="4B7071C8" w:rsidR="00A1158A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end"/>
      </w:r>
      <w:r w:rsidR="00EF0734">
        <w:rPr>
          <w:rFonts w:ascii="Georgia" w:hAnsi="Georgia" w:cs="Helvetica Neue"/>
          <w:color w:val="2A2A2A"/>
          <w:sz w:val="26"/>
          <w:szCs w:val="26"/>
        </w:rPr>
        <w:t>Ulteriori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EF0734">
        <w:rPr>
          <w:rFonts w:ascii="Georgia" w:hAnsi="Georgia" w:cs="Helvetica Neue"/>
          <w:color w:val="2A2A2A"/>
          <w:sz w:val="26"/>
          <w:szCs w:val="26"/>
        </w:rPr>
        <w:t>note</w:t>
      </w:r>
      <w:r w:rsidR="00EF0734"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EF0734">
        <w:rPr>
          <w:rFonts w:ascii="Georgia" w:hAnsi="Georgia" w:cs="Helvetica Neue"/>
          <w:color w:val="2A2A2A"/>
          <w:sz w:val="26"/>
          <w:szCs w:val="26"/>
        </w:rPr>
        <w:t>sinc</w:t>
      </w:r>
      <w:r w:rsidRPr="00232598">
        <w:rPr>
          <w:rFonts w:ascii="Georgia" w:hAnsi="Georgia" w:cs="Helvetica Neue"/>
          <w:color w:val="2A2A2A"/>
          <w:sz w:val="26"/>
          <w:szCs w:val="26"/>
        </w:rPr>
        <w:t>ronic</w:t>
      </w:r>
      <w:r w:rsidR="00EF0734">
        <w:rPr>
          <w:rFonts w:ascii="Georgia" w:hAnsi="Georgia" w:cs="Helvetica Neue"/>
          <w:color w:val="2A2A2A"/>
          <w:sz w:val="26"/>
          <w:szCs w:val="26"/>
        </w:rPr>
        <w:t>he: il massacro di Las Vegas è avvenuto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218</w:t>
      </w:r>
      <w:r w:rsidR="00EF0734">
        <w:rPr>
          <w:rFonts w:ascii="Georgia" w:hAnsi="Georgia" w:cs="Helvetica Neue"/>
          <w:color w:val="2A2A2A"/>
          <w:sz w:val="26"/>
          <w:szCs w:val="26"/>
        </w:rPr>
        <w:t xml:space="preserve"> settimane e 2 giorni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EF0734">
        <w:rPr>
          <w:rFonts w:ascii="Georgia" w:hAnsi="Georgia" w:cs="Helvetica Neue"/>
          <w:color w:val="2A2A2A"/>
          <w:sz w:val="26"/>
          <w:szCs w:val="26"/>
        </w:rPr>
        <w:t>dopo l’inizio del Nuovo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EF0734">
        <w:rPr>
          <w:rFonts w:ascii="Georgia" w:hAnsi="Georgia" w:cs="Helvetica Neue"/>
          <w:color w:val="2A2A2A"/>
          <w:sz w:val="26"/>
          <w:szCs w:val="26"/>
        </w:rPr>
        <w:t>Raggio Galat</w:t>
      </w:r>
      <w:r w:rsidRPr="00232598">
        <w:rPr>
          <w:rFonts w:ascii="Georgia" w:hAnsi="Georgia" w:cs="Helvetica Neue"/>
          <w:color w:val="2A2A2A"/>
          <w:sz w:val="26"/>
          <w:szCs w:val="26"/>
        </w:rPr>
        <w:t>tic</w:t>
      </w:r>
      <w:r w:rsidR="00EF0734">
        <w:rPr>
          <w:rFonts w:ascii="Georgia" w:hAnsi="Georgia" w:cs="Helvetica Neue"/>
          <w:color w:val="2A2A2A"/>
          <w:sz w:val="26"/>
          <w:szCs w:val="26"/>
        </w:rPr>
        <w:t>o celebrato il 26 luglio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20</w:t>
      </w: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13.</w:t>
      </w:r>
    </w:p>
    <w:p w14:paraId="40C336D3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b/>
          <w:bCs/>
          <w:color w:val="2A2A2A"/>
          <w:sz w:val="26"/>
          <w:szCs w:val="26"/>
        </w:rPr>
      </w:pPr>
    </w:p>
    <w:p w14:paraId="1C1B021D" w14:textId="04B36AC3" w:rsidR="00A1158A" w:rsidRPr="00232598" w:rsidRDefault="00A1158A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 xml:space="preserve">218 </w:t>
      </w:r>
      <w:r w:rsidR="004D6F40">
        <w:rPr>
          <w:rFonts w:ascii="Georgia" w:hAnsi="Georgia" w:cs="Helvetica Neue"/>
          <w:color w:val="2A2A2A"/>
          <w:sz w:val="26"/>
          <w:szCs w:val="26"/>
        </w:rPr>
        <w:t>è l’identità galattica dell’apertura della</w:t>
      </w:r>
      <w:r w:rsidRPr="00232598">
        <w:rPr>
          <w:rFonts w:ascii="Georgia" w:hAnsi="Georgia" w:cs="Helvetica Neue"/>
          <w:color w:val="2A2A2A"/>
          <w:sz w:val="26"/>
          <w:szCs w:val="26"/>
        </w:rPr>
        <w:t xml:space="preserve"> tomb</w:t>
      </w:r>
      <w:r w:rsidR="004D6F40">
        <w:rPr>
          <w:rFonts w:ascii="Georgia" w:hAnsi="Georgia" w:cs="Helvetica Neue"/>
          <w:color w:val="2A2A2A"/>
          <w:sz w:val="26"/>
          <w:szCs w:val="26"/>
        </w:rPr>
        <w:t>a di Pacal Votan a Palenque (Chiapas, Mess</w:t>
      </w:r>
      <w:r w:rsidRPr="00232598">
        <w:rPr>
          <w:rFonts w:ascii="Georgia" w:hAnsi="Georgia" w:cs="Helvetica Neue"/>
          <w:color w:val="2A2A2A"/>
          <w:sz w:val="26"/>
          <w:szCs w:val="26"/>
        </w:rPr>
        <w:t>ico).</w:t>
      </w:r>
      <w:r w:rsidR="004D6F40">
        <w:rPr>
          <w:rFonts w:ascii="Georgia" w:hAnsi="Georgia" w:cs="Helvetica Neue"/>
          <w:color w:val="2A2A2A"/>
          <w:sz w:val="26"/>
          <w:szCs w:val="26"/>
        </w:rPr>
        <w:t xml:space="preserve"> </w:t>
      </w:r>
      <w:r w:rsidR="004D6F40">
        <w:rPr>
          <w:rFonts w:ascii="Georgia" w:hAnsi="Georgia" w:cs="Helvetica Neue"/>
          <w:i/>
          <w:color w:val="2A2A2A"/>
          <w:sz w:val="26"/>
          <w:szCs w:val="26"/>
        </w:rPr>
        <w:t>È la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region</w:t>
      </w:r>
      <w:r w:rsidR="004D6F40">
        <w:rPr>
          <w:rFonts w:ascii="Georgia" w:hAnsi="Georgia" w:cs="Helvetica Neue"/>
          <w:i/>
          <w:iCs/>
          <w:color w:val="2A2A2A"/>
          <w:sz w:val="26"/>
          <w:szCs w:val="26"/>
        </w:rPr>
        <w:t>e che è stata colpita,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23</w:t>
      </w:r>
      <w:r w:rsidR="004D6F40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giorni prima della strage di Las Vegas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>,</w:t>
      </w:r>
      <w:r w:rsidR="004D6F40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da un devastante terremoto, seguito da un altro terremoto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Pr="00232598">
        <w:rPr>
          <w:rFonts w:ascii="Georgia" w:hAnsi="Georgia" w:cs="Helvetica Neue"/>
          <w:b/>
          <w:bCs/>
          <w:i/>
          <w:iCs/>
          <w:color w:val="2A2A2A"/>
          <w:sz w:val="26"/>
          <w:szCs w:val="26"/>
        </w:rPr>
        <w:t>12</w:t>
      </w:r>
      <w:r w:rsidR="004D6F40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giorni dopo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</w:t>
      </w:r>
      <w:r w:rsidR="00CC03C8">
        <w:rPr>
          <w:rFonts w:ascii="Georgia" w:hAnsi="Georgia" w:cs="Helvetica Neue"/>
          <w:i/>
          <w:iCs/>
          <w:color w:val="2A2A2A"/>
          <w:sz w:val="26"/>
          <w:szCs w:val="26"/>
        </w:rPr>
        <w:t>a Città del Messico (vicino</w:t>
      </w:r>
      <w:r w:rsidR="004D6F40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alle piramidi di</w:t>
      </w:r>
      <w:r w:rsidRPr="00232598">
        <w:rPr>
          <w:rFonts w:ascii="Georgia" w:hAnsi="Georgia" w:cs="Helvetica Neue"/>
          <w:i/>
          <w:iCs/>
          <w:color w:val="2A2A2A"/>
          <w:sz w:val="26"/>
          <w:szCs w:val="26"/>
        </w:rPr>
        <w:t xml:space="preserve"> Teotihuacan).</w:t>
      </w:r>
    </w:p>
    <w:p w14:paraId="532CD49F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</w:p>
    <w:p w14:paraId="79E5B98A" w14:textId="3C41972C" w:rsidR="00A1158A" w:rsidRPr="00232598" w:rsidRDefault="00A7442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Helvetica Neue"/>
          <w:color w:val="2A2A2A"/>
          <w:sz w:val="26"/>
          <w:szCs w:val="26"/>
        </w:rPr>
      </w:pPr>
      <w:r>
        <w:rPr>
          <w:rFonts w:ascii="Georgia" w:hAnsi="Georgia" w:cs="Helvetica Neue"/>
          <w:color w:val="2A2A2A"/>
          <w:sz w:val="26"/>
          <w:szCs w:val="26"/>
        </w:rPr>
        <w:t xml:space="preserve">L’indirizzo del 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Mandalay Bay </w:t>
      </w:r>
      <w:r>
        <w:rPr>
          <w:rFonts w:ascii="Georgia" w:hAnsi="Georgia" w:cs="Helvetica Neue"/>
          <w:color w:val="2A2A2A"/>
          <w:sz w:val="26"/>
          <w:szCs w:val="26"/>
        </w:rPr>
        <w:t>è 3950 Las Vegas Blvd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,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89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119.  (39 + 50 =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89)</w:t>
      </w:r>
      <w:r>
        <w:rPr>
          <w:rFonts w:ascii="Georgia" w:hAnsi="Georgia" w:cs="Helvetica Neue"/>
          <w:color w:val="2A2A2A"/>
          <w:sz w:val="26"/>
          <w:szCs w:val="26"/>
        </w:rPr>
        <w:t>. Il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19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89</w:t>
      </w:r>
      <w:r>
        <w:rPr>
          <w:rFonts w:ascii="Georgia" w:hAnsi="Georgia" w:cs="Helvetica Neue"/>
          <w:color w:val="2A2A2A"/>
          <w:sz w:val="26"/>
          <w:szCs w:val="26"/>
        </w:rPr>
        <w:t xml:space="preserve"> è stato l’anno della scoperta della Legge del Tempo, mentre il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Kin 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89</w:t>
      </w:r>
      <w:r>
        <w:rPr>
          <w:rFonts w:ascii="Georgia" w:hAnsi="Georgia" w:cs="Helvetica Neue"/>
          <w:color w:val="2A2A2A"/>
          <w:sz w:val="26"/>
          <w:szCs w:val="26"/>
        </w:rPr>
        <w:t> è l’identità galattica della disincarnazione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Valum Votan</w:t>
      </w:r>
      <w:r>
        <w:rPr>
          <w:rFonts w:ascii="Georgia" w:hAnsi="Georgia" w:cs="Helvetica Neue"/>
          <w:color w:val="2A2A2A"/>
          <w:sz w:val="26"/>
          <w:szCs w:val="26"/>
        </w:rPr>
        <w:t>, che la scoprì e ricevette le trasmissioni di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 xml:space="preserve"> GM</w:t>
      </w:r>
      <w:r w:rsidR="00A1158A" w:rsidRPr="00232598">
        <w:rPr>
          <w:rFonts w:ascii="Georgia" w:hAnsi="Georgia" w:cs="Helvetica Neue"/>
          <w:b/>
          <w:bCs/>
          <w:color w:val="2A2A2A"/>
          <w:sz w:val="26"/>
          <w:szCs w:val="26"/>
        </w:rPr>
        <w:t>108</w:t>
      </w:r>
      <w:r w:rsidR="00A1158A" w:rsidRPr="00232598">
        <w:rPr>
          <w:rFonts w:ascii="Georgia" w:hAnsi="Georgia" w:cs="Helvetica Neue"/>
          <w:color w:val="2A2A2A"/>
          <w:sz w:val="26"/>
          <w:szCs w:val="26"/>
        </w:rPr>
        <w:t>x. 19 + 89 = 108.</w:t>
      </w:r>
    </w:p>
    <w:p w14:paraId="7D0BE4E8" w14:textId="77777777" w:rsidR="002B1191" w:rsidRPr="00232598" w:rsidRDefault="002B1191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2A2A2A"/>
          <w:sz w:val="26"/>
          <w:szCs w:val="26"/>
        </w:rPr>
      </w:pPr>
    </w:p>
    <w:p w14:paraId="4668D2A0" w14:textId="77777777" w:rsidR="00A7442C" w:rsidRDefault="00A7442C" w:rsidP="00A1158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2A2A2A"/>
          <w:sz w:val="26"/>
          <w:szCs w:val="26"/>
        </w:rPr>
      </w:pPr>
      <w:r>
        <w:rPr>
          <w:rFonts w:ascii="Georgia" w:hAnsi="Georgia" w:cs="Georgia"/>
          <w:i/>
          <w:iCs/>
          <w:color w:val="2A2A2A"/>
          <w:sz w:val="26"/>
          <w:szCs w:val="26"/>
        </w:rPr>
        <w:t>Ciò che pi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ant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iamo nel terreno della contemplaz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ion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e, mieteremo nel raccolto dell’az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>ion</w:t>
      </w:r>
      <w:r>
        <w:rPr>
          <w:rFonts w:ascii="Georgia" w:hAnsi="Georgia" w:cs="Georgia"/>
          <w:i/>
          <w:iCs/>
          <w:color w:val="2A2A2A"/>
          <w:sz w:val="26"/>
          <w:szCs w:val="26"/>
        </w:rPr>
        <w:t>e</w:t>
      </w:r>
      <w:r w:rsidR="00A1158A" w:rsidRPr="00232598">
        <w:rPr>
          <w:rFonts w:ascii="Georgia" w:hAnsi="Georgia" w:cs="Georgia"/>
          <w:i/>
          <w:iCs/>
          <w:color w:val="2A2A2A"/>
          <w:sz w:val="26"/>
          <w:szCs w:val="26"/>
        </w:rPr>
        <w:t xml:space="preserve">. </w:t>
      </w:r>
    </w:p>
    <w:p w14:paraId="4C598933" w14:textId="3E651187" w:rsidR="00A1158A" w:rsidRPr="00232598" w:rsidRDefault="00A1158A" w:rsidP="00A7442C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i/>
          <w:iCs/>
          <w:color w:val="2A2A2A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t>–Meister Eckhart</w:t>
      </w:r>
    </w:p>
    <w:p w14:paraId="21F1392E" w14:textId="77777777" w:rsidR="00A1158A" w:rsidRPr="00232598" w:rsidRDefault="00A1158A" w:rsidP="002B1191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731540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begin"/>
      </w: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instrText>HYPERLINK "https://1320frequencyshift.com/2017/10/05/las-vegas-and-maldek/images-3-16/"</w:instrText>
      </w: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separate"/>
      </w:r>
      <w:r w:rsidRPr="00232598">
        <w:rPr>
          <w:rFonts w:ascii="Georgia" w:hAnsi="Georgia" w:cs="Helvetica Neue"/>
          <w:noProof/>
          <w:color w:val="731540"/>
          <w:sz w:val="26"/>
          <w:szCs w:val="26"/>
          <w:lang w:eastAsia="it-IT"/>
        </w:rPr>
        <w:drawing>
          <wp:inline distT="0" distB="0" distL="0" distR="0" wp14:anchorId="53B6798D" wp14:editId="1A61FE60">
            <wp:extent cx="2856230" cy="2856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5069" w14:textId="2DCA6537" w:rsidR="00A1158A" w:rsidRPr="00232598" w:rsidRDefault="00A1158A" w:rsidP="000108B8">
      <w:pPr>
        <w:widowControl w:val="0"/>
        <w:autoSpaceDE w:val="0"/>
        <w:autoSpaceDN w:val="0"/>
        <w:adjustRightInd w:val="0"/>
        <w:jc w:val="center"/>
        <w:rPr>
          <w:rFonts w:ascii="Georgia" w:hAnsi="Georgia" w:cs="Helvetica Neue"/>
          <w:color w:val="2A2A2A"/>
          <w:sz w:val="26"/>
          <w:szCs w:val="26"/>
        </w:rPr>
      </w:pPr>
      <w:r w:rsidRPr="00232598">
        <w:rPr>
          <w:rFonts w:ascii="Georgia" w:hAnsi="Georgia" w:cs="Georgia"/>
          <w:i/>
          <w:iCs/>
          <w:color w:val="2A2A2A"/>
          <w:sz w:val="26"/>
          <w:szCs w:val="26"/>
        </w:rPr>
        <w:fldChar w:fldCharType="end"/>
      </w:r>
      <w:r w:rsidR="000108B8">
        <w:rPr>
          <w:rFonts w:ascii="Georgia" w:hAnsi="Georgia" w:cs="Helvetica Neue"/>
          <w:color w:val="2A2A2A"/>
          <w:sz w:val="26"/>
          <w:szCs w:val="26"/>
        </w:rPr>
        <w:t>STELLA AUTOESISTENTE GIALLA</w:t>
      </w:r>
    </w:p>
    <w:p w14:paraId="1EB8968D" w14:textId="77777777" w:rsidR="00ED5373" w:rsidRPr="00232598" w:rsidRDefault="00ED5373" w:rsidP="00A1158A">
      <w:pPr>
        <w:jc w:val="both"/>
        <w:rPr>
          <w:rFonts w:ascii="Georgia" w:hAnsi="Georgia"/>
          <w:sz w:val="26"/>
          <w:szCs w:val="26"/>
        </w:rPr>
      </w:pPr>
    </w:p>
    <w:sectPr w:rsidR="00ED5373" w:rsidRPr="00232598" w:rsidSect="007642A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A"/>
    <w:rsid w:val="000108B8"/>
    <w:rsid w:val="0006321C"/>
    <w:rsid w:val="00085BCF"/>
    <w:rsid w:val="00123C4E"/>
    <w:rsid w:val="00133BE7"/>
    <w:rsid w:val="002165C2"/>
    <w:rsid w:val="00232071"/>
    <w:rsid w:val="00232598"/>
    <w:rsid w:val="0025525C"/>
    <w:rsid w:val="002570D7"/>
    <w:rsid w:val="002B1191"/>
    <w:rsid w:val="002F49E8"/>
    <w:rsid w:val="00301093"/>
    <w:rsid w:val="00320473"/>
    <w:rsid w:val="00332F0C"/>
    <w:rsid w:val="003A00CE"/>
    <w:rsid w:val="004B548A"/>
    <w:rsid w:val="004C41AD"/>
    <w:rsid w:val="004D6F40"/>
    <w:rsid w:val="00511397"/>
    <w:rsid w:val="005532AF"/>
    <w:rsid w:val="005772E6"/>
    <w:rsid w:val="005C6701"/>
    <w:rsid w:val="00653272"/>
    <w:rsid w:val="007330FA"/>
    <w:rsid w:val="007C0A79"/>
    <w:rsid w:val="007C3A9A"/>
    <w:rsid w:val="00802616"/>
    <w:rsid w:val="00870A6A"/>
    <w:rsid w:val="00881A4D"/>
    <w:rsid w:val="008A0B87"/>
    <w:rsid w:val="008A36FD"/>
    <w:rsid w:val="00A1158A"/>
    <w:rsid w:val="00A7442C"/>
    <w:rsid w:val="00A76640"/>
    <w:rsid w:val="00A860F3"/>
    <w:rsid w:val="00AA0D54"/>
    <w:rsid w:val="00AC56A2"/>
    <w:rsid w:val="00AD3617"/>
    <w:rsid w:val="00B25B2F"/>
    <w:rsid w:val="00B77F63"/>
    <w:rsid w:val="00B901AE"/>
    <w:rsid w:val="00B916A1"/>
    <w:rsid w:val="00BB06BD"/>
    <w:rsid w:val="00BE5313"/>
    <w:rsid w:val="00C20DE0"/>
    <w:rsid w:val="00C30A01"/>
    <w:rsid w:val="00C32EE2"/>
    <w:rsid w:val="00C5270F"/>
    <w:rsid w:val="00C75769"/>
    <w:rsid w:val="00CC03C8"/>
    <w:rsid w:val="00E10635"/>
    <w:rsid w:val="00ED5373"/>
    <w:rsid w:val="00EF0734"/>
    <w:rsid w:val="00F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D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7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1320frequencyshift.com/2017/10/05/las-vegas-and-maldek/" TargetMode="External"/><Relationship Id="rId5" Type="http://schemas.openxmlformats.org/officeDocument/2006/relationships/hyperlink" Target="https://1320frequencyshift.com/2017/10/05/las-vegas-and-maldek/unknown-4-5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campbellmgold.com/archive_esoteric/other_tongues_williamson_1953.pdf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1574</Words>
  <Characters>8975</Characters>
  <Application>Microsoft Macintosh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Pubblicato il 5 ottobre 2017</vt:lpstr>
      <vt:lpstr>1.30.3.16: Kin 135: Aquila Intonante Blu. Luna del raccolto</vt:lpstr>
      <vt:lpstr>Nei Tarocchi, il numero 13 è la carta della Morte.</vt:lpstr>
      <vt:lpstr>Kin 91 è Scimmia Cosmica Blu. Cosmico = 13</vt:lpstr>
      <vt:lpstr>Kin 131 è Scimmia Magnetica Blu. Magnetico = 1</vt:lpstr>
      <vt:lpstr>Dunque nei codici troviamo Scimmia Magnetica (1) e Scimmia Cosmica (13).</vt:lpstr>
      <vt:lpstr>Ritorno a Las Vegas: 2017</vt:lpstr>
      <vt:lpstr>La Costellazione del Drago</vt:lpstr>
    </vt:vector>
  </TitlesOfParts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28</cp:revision>
  <dcterms:created xsi:type="dcterms:W3CDTF">2017-10-06T09:02:00Z</dcterms:created>
  <dcterms:modified xsi:type="dcterms:W3CDTF">2017-10-07T11:15:00Z</dcterms:modified>
</cp:coreProperties>
</file>